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99CD" w14:textId="77777777" w:rsidR="00721698" w:rsidRPr="00C54021" w:rsidRDefault="00CD15D7" w:rsidP="007216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  <w:r w:rsidRPr="00C54021">
        <w:rPr>
          <w:rFonts w:ascii="Times New Roman" w:hAnsi="Times New Roman" w:cs="Times New Roman"/>
          <w:sz w:val="36"/>
          <w:szCs w:val="36"/>
        </w:rPr>
        <w:t xml:space="preserve"> </w:t>
      </w:r>
      <w:r w:rsidR="00721698" w:rsidRPr="00C54021">
        <w:rPr>
          <w:rFonts w:ascii="Times New Roman" w:hAnsi="Times New Roman" w:cs="Times New Roman"/>
          <w:sz w:val="36"/>
          <w:szCs w:val="36"/>
        </w:rPr>
        <w:t>Smlouva</w:t>
      </w:r>
    </w:p>
    <w:p w14:paraId="2C7B2165" w14:textId="6B08AFD5" w:rsidR="00721698" w:rsidRDefault="00721698" w:rsidP="007216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  <w:r w:rsidRPr="00C54021">
        <w:rPr>
          <w:rFonts w:ascii="Times New Roman" w:hAnsi="Times New Roman" w:cs="Times New Roman"/>
          <w:sz w:val="36"/>
          <w:szCs w:val="36"/>
        </w:rPr>
        <w:t xml:space="preserve"> o poskytnutí služby sociální péče</w:t>
      </w:r>
    </w:p>
    <w:p w14:paraId="474E701F" w14:textId="7DD5CA6B" w:rsidR="00F770A5" w:rsidRPr="00C54021" w:rsidRDefault="00F770A5" w:rsidP="007216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 denním stacionáři</w:t>
      </w:r>
    </w:p>
    <w:p w14:paraId="0ABCE3F4" w14:textId="77777777" w:rsidR="00721698" w:rsidRPr="00721698" w:rsidRDefault="00721698" w:rsidP="007216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</w:p>
    <w:p w14:paraId="040E20DD" w14:textId="4B9CD06F" w:rsidR="00C4578B" w:rsidRDefault="00C4578B" w:rsidP="004D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F7476" w14:textId="77777777" w:rsidR="00C4578B" w:rsidRDefault="00C4578B" w:rsidP="00C4578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25ADC01" w14:textId="77777777" w:rsidR="004D79AC" w:rsidRDefault="004D79AC" w:rsidP="004D79A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21698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í</w:t>
      </w:r>
    </w:p>
    <w:p w14:paraId="12B6D354" w14:textId="77777777" w:rsidR="004D79AC" w:rsidRDefault="004D79AC" w:rsidP="004D79A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AD60381" w14:textId="4CFF3C0B" w:rsidR="004D79AC" w:rsidRPr="004A6AD3" w:rsidRDefault="00262D5D" w:rsidP="004D79A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XY</w:t>
      </w:r>
      <w:r w:rsidR="004D79AC">
        <w:rPr>
          <w:rFonts w:ascii="Times New Roman" w:hAnsi="Times New Roman" w:cs="Times New Roman"/>
          <w:b/>
          <w:sz w:val="24"/>
          <w:szCs w:val="24"/>
        </w:rPr>
        <w:tab/>
      </w:r>
      <w:r w:rsidR="004D79AC" w:rsidRPr="00C4578B">
        <w:rPr>
          <w:rFonts w:ascii="Times New Roman" w:hAnsi="Times New Roman" w:cs="Times New Roman"/>
        </w:rPr>
        <w:t xml:space="preserve">          </w:t>
      </w:r>
      <w:r w:rsidR="004D79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79AC" w:rsidRPr="004A6AD3">
        <w:rPr>
          <w:rFonts w:ascii="Times New Roman" w:hAnsi="Times New Roman" w:cs="Times New Roman"/>
          <w:b/>
          <w:sz w:val="24"/>
          <w:szCs w:val="24"/>
        </w:rPr>
        <w:t>nar</w:t>
      </w:r>
      <w:r w:rsidR="004D79AC" w:rsidRPr="00CA739C">
        <w:rPr>
          <w:rFonts w:ascii="Times New Roman" w:hAnsi="Times New Roman" w:cs="Times New Roman"/>
          <w:bCs/>
          <w:sz w:val="24"/>
          <w:szCs w:val="24"/>
        </w:rPr>
        <w:t xml:space="preserve">.    </w:t>
      </w:r>
    </w:p>
    <w:p w14:paraId="742C754B" w14:textId="76AF4BD5" w:rsidR="004D79AC" w:rsidRPr="00624653" w:rsidRDefault="004D79AC" w:rsidP="004D79AC">
      <w:pPr>
        <w:pStyle w:val="Zkladntext"/>
        <w:spacing w:after="0"/>
        <w:ind w:left="284" w:hanging="284"/>
      </w:pPr>
      <w:r w:rsidRPr="004A6AD3">
        <w:rPr>
          <w:b/>
        </w:rPr>
        <w:t xml:space="preserve">                                            </w:t>
      </w:r>
      <w:r>
        <w:rPr>
          <w:b/>
        </w:rPr>
        <w:tab/>
      </w:r>
      <w:r w:rsidRPr="004A6AD3">
        <w:rPr>
          <w:b/>
        </w:rPr>
        <w:t xml:space="preserve">bytem  </w:t>
      </w:r>
    </w:p>
    <w:p w14:paraId="060129C1" w14:textId="77777777" w:rsidR="004D79AC" w:rsidRDefault="004D79AC" w:rsidP="004D79AC">
      <w:pPr>
        <w:pStyle w:val="Zkladntext"/>
        <w:spacing w:after="0"/>
        <w:ind w:left="284" w:hanging="284"/>
        <w:rPr>
          <w:sz w:val="22"/>
          <w:szCs w:val="22"/>
        </w:rPr>
      </w:pPr>
    </w:p>
    <w:p w14:paraId="689CC2A4" w14:textId="2E6223B9" w:rsidR="004D79AC" w:rsidRPr="00624653" w:rsidRDefault="004D79AC" w:rsidP="004D79AC">
      <w:pPr>
        <w:pStyle w:val="Zkladntext"/>
        <w:spacing w:after="0"/>
        <w:ind w:left="284" w:hanging="284"/>
        <w:rPr>
          <w:sz w:val="22"/>
          <w:szCs w:val="22"/>
        </w:rPr>
      </w:pPr>
      <w:r w:rsidRPr="00624653">
        <w:rPr>
          <w:sz w:val="22"/>
          <w:szCs w:val="22"/>
        </w:rPr>
        <w:t>zákonný zástupce Uživatele  (dále jen „Zástupce“)</w:t>
      </w:r>
    </w:p>
    <w:p w14:paraId="60E40C48" w14:textId="77777777" w:rsidR="004D79AC" w:rsidRPr="00624653" w:rsidRDefault="004D79AC" w:rsidP="004D79AC">
      <w:pPr>
        <w:pStyle w:val="Zkladntext"/>
        <w:spacing w:after="0"/>
        <w:ind w:left="284" w:hanging="284"/>
        <w:rPr>
          <w:b/>
          <w:sz w:val="22"/>
          <w:szCs w:val="22"/>
        </w:rPr>
      </w:pPr>
    </w:p>
    <w:p w14:paraId="27B805EB" w14:textId="77777777" w:rsidR="004D79AC" w:rsidRPr="00721698" w:rsidRDefault="004D79AC" w:rsidP="004D79AC">
      <w:pPr>
        <w:pStyle w:val="Zkladntext"/>
        <w:spacing w:after="0"/>
        <w:ind w:left="284" w:hanging="284"/>
        <w:rPr>
          <w:b/>
        </w:rPr>
      </w:pPr>
    </w:p>
    <w:p w14:paraId="59C7C117" w14:textId="73F87340" w:rsidR="004D79AC" w:rsidRPr="00721698" w:rsidRDefault="00262D5D" w:rsidP="004D79AC">
      <w:pPr>
        <w:pStyle w:val="Zkladntext"/>
        <w:spacing w:after="0"/>
        <w:ind w:left="284" w:hanging="284"/>
        <w:jc w:val="both"/>
        <w:rPr>
          <w:b/>
        </w:rPr>
      </w:pPr>
      <w:r>
        <w:rPr>
          <w:b/>
        </w:rPr>
        <w:t>XY</w:t>
      </w:r>
      <w:r w:rsidR="004D79AC">
        <w:rPr>
          <w:b/>
        </w:rPr>
        <w:tab/>
      </w:r>
      <w:r w:rsidR="004D79A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79AC" w:rsidRPr="00721698">
        <w:rPr>
          <w:b/>
        </w:rPr>
        <w:t>nar</w:t>
      </w:r>
      <w:r w:rsidR="004D79AC" w:rsidRPr="00624653">
        <w:t xml:space="preserve">.  </w:t>
      </w:r>
    </w:p>
    <w:p w14:paraId="5F477C73" w14:textId="1D6A49ED" w:rsidR="004D79AC" w:rsidRDefault="004D79AC" w:rsidP="004D79AC">
      <w:pPr>
        <w:pStyle w:val="Zkladntext"/>
        <w:spacing w:after="0"/>
        <w:ind w:left="284" w:hanging="284"/>
      </w:pPr>
      <w:r w:rsidRPr="00721698">
        <w:rPr>
          <w:b/>
        </w:rPr>
        <w:t xml:space="preserve">                    </w:t>
      </w:r>
      <w:r>
        <w:rPr>
          <w:b/>
        </w:rPr>
        <w:t xml:space="preserve">                       </w:t>
      </w:r>
      <w:r>
        <w:rPr>
          <w:b/>
        </w:rPr>
        <w:tab/>
      </w:r>
      <w:r w:rsidRPr="00721698">
        <w:rPr>
          <w:b/>
        </w:rPr>
        <w:t xml:space="preserve">bytem   </w:t>
      </w:r>
    </w:p>
    <w:p w14:paraId="547E3399" w14:textId="77777777" w:rsidR="004D79AC" w:rsidRPr="00721698" w:rsidRDefault="004D79AC" w:rsidP="004D79AC">
      <w:pPr>
        <w:pStyle w:val="Zkladntext"/>
        <w:spacing w:after="0"/>
        <w:ind w:left="284" w:hanging="284"/>
      </w:pPr>
    </w:p>
    <w:p w14:paraId="088E5D09" w14:textId="77777777" w:rsidR="004D79AC" w:rsidRPr="00721698" w:rsidRDefault="004D79AC" w:rsidP="004D79AC">
      <w:pPr>
        <w:pStyle w:val="Zkladntext"/>
        <w:spacing w:after="0"/>
        <w:ind w:left="284" w:hanging="284"/>
        <w:rPr>
          <w:sz w:val="22"/>
          <w:szCs w:val="22"/>
        </w:rPr>
      </w:pPr>
      <w:r w:rsidRPr="00721698">
        <w:rPr>
          <w:sz w:val="22"/>
          <w:szCs w:val="22"/>
        </w:rPr>
        <w:t>(dále jen „Uživatel</w:t>
      </w:r>
      <w:r>
        <w:rPr>
          <w:sz w:val="22"/>
          <w:szCs w:val="22"/>
        </w:rPr>
        <w:t>“</w:t>
      </w:r>
      <w:r w:rsidRPr="00721698">
        <w:rPr>
          <w:sz w:val="22"/>
          <w:szCs w:val="22"/>
        </w:rPr>
        <w:t>)</w:t>
      </w:r>
    </w:p>
    <w:p w14:paraId="14CA1462" w14:textId="77777777" w:rsidR="00721698" w:rsidRPr="00721698" w:rsidRDefault="00721698" w:rsidP="00721698">
      <w:pPr>
        <w:pStyle w:val="Zkladntext"/>
        <w:spacing w:after="0"/>
        <w:ind w:left="284" w:hanging="284"/>
        <w:rPr>
          <w:b/>
        </w:rPr>
      </w:pPr>
      <w:r w:rsidRPr="00721698">
        <w:t xml:space="preserve">  </w:t>
      </w:r>
    </w:p>
    <w:p w14:paraId="277CBCA9" w14:textId="77777777" w:rsidR="00721698" w:rsidRPr="00721698" w:rsidRDefault="00721698" w:rsidP="00721698">
      <w:pPr>
        <w:pStyle w:val="Zkladntext"/>
        <w:spacing w:after="0"/>
        <w:ind w:left="284" w:hanging="284"/>
        <w:jc w:val="center"/>
      </w:pPr>
      <w:r w:rsidRPr="00721698">
        <w:t>a</w:t>
      </w:r>
    </w:p>
    <w:p w14:paraId="775E56B0" w14:textId="77777777" w:rsidR="00721698" w:rsidRPr="00721698" w:rsidRDefault="00721698" w:rsidP="00721698">
      <w:pPr>
        <w:pStyle w:val="Nadpis3"/>
        <w:spacing w:before="0" w:after="0"/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</w:p>
    <w:p w14:paraId="7930A016" w14:textId="77777777" w:rsidR="00721698" w:rsidRPr="00C134A5" w:rsidRDefault="00721698" w:rsidP="00C134A5">
      <w:pPr>
        <w:pStyle w:val="Nadpis3"/>
        <w:spacing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134A5">
        <w:rPr>
          <w:rFonts w:ascii="Times New Roman" w:hAnsi="Times New Roman" w:cs="Times New Roman"/>
          <w:sz w:val="24"/>
          <w:szCs w:val="24"/>
        </w:rPr>
        <w:t>Domov pro osoby se zdravotním postižením Zběšičky</w:t>
      </w:r>
    </w:p>
    <w:p w14:paraId="597A5976" w14:textId="77777777" w:rsidR="003F4D53" w:rsidRPr="00C134A5" w:rsidRDefault="003F4D53" w:rsidP="003F4D53">
      <w:pPr>
        <w:spacing w:after="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134A5">
        <w:rPr>
          <w:rFonts w:ascii="Times New Roman" w:eastAsia="Arial Unicode MS" w:hAnsi="Times New Roman" w:cs="Times New Roman"/>
          <w:sz w:val="24"/>
          <w:szCs w:val="24"/>
        </w:rPr>
        <w:t>z</w:t>
      </w:r>
      <w:r w:rsidR="00C134A5">
        <w:rPr>
          <w:rFonts w:ascii="Times New Roman" w:eastAsia="Arial Unicode MS" w:hAnsi="Times New Roman" w:cs="Times New Roman"/>
          <w:sz w:val="24"/>
          <w:szCs w:val="24"/>
        </w:rPr>
        <w:t>astoupený</w:t>
      </w:r>
      <w:r w:rsidRPr="00C134A5">
        <w:rPr>
          <w:rFonts w:ascii="Times New Roman" w:eastAsia="Arial Unicode MS" w:hAnsi="Times New Roman" w:cs="Times New Roman"/>
          <w:sz w:val="24"/>
          <w:szCs w:val="24"/>
        </w:rPr>
        <w:t xml:space="preserve"> Ing. Pavlem Pecháčkem, ředitelem Domova</w:t>
      </w:r>
    </w:p>
    <w:p w14:paraId="45C6EC3E" w14:textId="77777777" w:rsidR="00721698" w:rsidRPr="00C134A5" w:rsidRDefault="00721698" w:rsidP="00C134A5">
      <w:pPr>
        <w:pStyle w:val="Nadpis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C134A5">
        <w:rPr>
          <w:rFonts w:ascii="Times New Roman" w:hAnsi="Times New Roman" w:cs="Times New Roman"/>
          <w:b w:val="0"/>
          <w:sz w:val="24"/>
          <w:szCs w:val="24"/>
        </w:rPr>
        <w:t>Zběšičky 23, 398 43 Bernartice</w:t>
      </w:r>
    </w:p>
    <w:p w14:paraId="7B61E155" w14:textId="77777777" w:rsidR="00721698" w:rsidRPr="00C134A5" w:rsidRDefault="00721698" w:rsidP="00C134A5">
      <w:pPr>
        <w:pStyle w:val="Nadpis3"/>
        <w:spacing w:before="0" w:after="0"/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 w:rsidRPr="00C134A5">
        <w:rPr>
          <w:rFonts w:ascii="Times New Roman" w:hAnsi="Times New Roman" w:cs="Times New Roman"/>
          <w:b w:val="0"/>
          <w:sz w:val="24"/>
          <w:szCs w:val="24"/>
        </w:rPr>
        <w:t>IČO 708 69 669</w:t>
      </w:r>
    </w:p>
    <w:p w14:paraId="750E7FC6" w14:textId="77777777" w:rsidR="00721698" w:rsidRPr="00C134A5" w:rsidRDefault="00721698" w:rsidP="00721698">
      <w:pPr>
        <w:rPr>
          <w:rFonts w:ascii="Times New Roman" w:hAnsi="Times New Roman" w:cs="Times New Roman"/>
        </w:rPr>
      </w:pPr>
    </w:p>
    <w:p w14:paraId="4848BF8C" w14:textId="77777777" w:rsidR="00721698" w:rsidRPr="00C54021" w:rsidRDefault="00721698" w:rsidP="00C54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1">
        <w:rPr>
          <w:rFonts w:ascii="Times New Roman" w:hAnsi="Times New Roman" w:cs="Times New Roman"/>
          <w:sz w:val="24"/>
          <w:szCs w:val="24"/>
        </w:rPr>
        <w:t>zřízený Jihočeským krajem a registrovaný na základě Ro</w:t>
      </w:r>
      <w:r w:rsidR="00C54021">
        <w:rPr>
          <w:rFonts w:ascii="Times New Roman" w:hAnsi="Times New Roman" w:cs="Times New Roman"/>
          <w:sz w:val="24"/>
          <w:szCs w:val="24"/>
        </w:rPr>
        <w:t xml:space="preserve">zhodnutí o registraci Krajského </w:t>
      </w:r>
      <w:r w:rsidRPr="00C54021">
        <w:rPr>
          <w:rFonts w:ascii="Times New Roman" w:hAnsi="Times New Roman" w:cs="Times New Roman"/>
          <w:sz w:val="24"/>
          <w:szCs w:val="24"/>
        </w:rPr>
        <w:t>úřadu Jihočeského kraje v Českých Budějovicích dne 14. 9. 2011, registrovaný pod číslem 7580550</w:t>
      </w:r>
    </w:p>
    <w:p w14:paraId="29E93800" w14:textId="77777777" w:rsidR="00721698" w:rsidRPr="00C54021" w:rsidRDefault="00721698" w:rsidP="007216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73161F2E" w14:textId="77777777" w:rsidR="00721698" w:rsidRPr="00624653" w:rsidRDefault="00721698" w:rsidP="00624653">
      <w:pPr>
        <w:pStyle w:val="Zkladntext"/>
        <w:spacing w:after="0"/>
        <w:ind w:left="284" w:hanging="284"/>
        <w:rPr>
          <w:sz w:val="22"/>
          <w:szCs w:val="22"/>
        </w:rPr>
      </w:pPr>
      <w:r w:rsidRPr="00624653">
        <w:rPr>
          <w:sz w:val="22"/>
          <w:szCs w:val="22"/>
        </w:rPr>
        <w:t>(dále jen „Poskytovatel“)</w:t>
      </w:r>
    </w:p>
    <w:p w14:paraId="32B716FB" w14:textId="77777777" w:rsidR="00721698" w:rsidRPr="00721698" w:rsidRDefault="00721698" w:rsidP="00721698">
      <w:pPr>
        <w:pStyle w:val="Zkladntext"/>
        <w:spacing w:after="0"/>
        <w:ind w:left="284" w:hanging="284"/>
        <w:jc w:val="both"/>
      </w:pPr>
    </w:p>
    <w:p w14:paraId="34F96AFC" w14:textId="77777777" w:rsidR="00721698" w:rsidRPr="00721698" w:rsidRDefault="00721698" w:rsidP="007216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A0A2E" w14:textId="77777777" w:rsidR="00721698" w:rsidRPr="00721698" w:rsidRDefault="00721698" w:rsidP="007216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56F3C" w14:textId="77777777" w:rsidR="00721698" w:rsidRPr="00721698" w:rsidRDefault="00721698" w:rsidP="007216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9398C" w14:textId="3AB59B88" w:rsidR="00721698" w:rsidRPr="00721698" w:rsidRDefault="00721698" w:rsidP="00721698">
      <w:pPr>
        <w:pStyle w:val="Zkladntext"/>
        <w:spacing w:after="0"/>
        <w:ind w:left="284" w:hanging="284"/>
        <w:jc w:val="center"/>
      </w:pPr>
      <w:r w:rsidRPr="00721698">
        <w:t xml:space="preserve">v souladu </w:t>
      </w:r>
      <w:r w:rsidRPr="00721698">
        <w:rPr>
          <w:b/>
        </w:rPr>
        <w:t>se zákonem č. 108/2006 Sb., o sociálních službách, v</w:t>
      </w:r>
      <w:r w:rsidR="004D79AC">
        <w:rPr>
          <w:b/>
        </w:rPr>
        <w:t>e znění pozdějších předpisů</w:t>
      </w:r>
      <w:r w:rsidRPr="00721698">
        <w:rPr>
          <w:b/>
        </w:rPr>
        <w:t>,</w:t>
      </w:r>
      <w:r w:rsidRPr="00721698">
        <w:t xml:space="preserve"> uzavírají tuto</w:t>
      </w:r>
    </w:p>
    <w:p w14:paraId="79A18726" w14:textId="77777777" w:rsidR="00721698" w:rsidRPr="00721698" w:rsidRDefault="00721698" w:rsidP="007216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4CAAE19" w14:textId="77777777" w:rsidR="00721698" w:rsidRPr="00721698" w:rsidRDefault="00721698" w:rsidP="007216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E85C123" w14:textId="77777777" w:rsidR="00721698" w:rsidRPr="004A6AD3" w:rsidRDefault="00721698" w:rsidP="007216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A6AD3">
        <w:rPr>
          <w:rFonts w:ascii="Times New Roman" w:hAnsi="Times New Roman" w:cs="Times New Roman"/>
          <w:sz w:val="32"/>
          <w:szCs w:val="32"/>
          <w:u w:val="single"/>
        </w:rPr>
        <w:t>Smlouvu o poskytnutí služby sociální péče</w:t>
      </w:r>
    </w:p>
    <w:p w14:paraId="5C4F1D33" w14:textId="77777777" w:rsidR="00721698" w:rsidRPr="004A6AD3" w:rsidRDefault="00721698" w:rsidP="007216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A6AD3">
        <w:rPr>
          <w:rFonts w:ascii="Times New Roman" w:hAnsi="Times New Roman" w:cs="Times New Roman"/>
          <w:sz w:val="32"/>
          <w:szCs w:val="32"/>
          <w:u w:val="single"/>
        </w:rPr>
        <w:t>v denním stacionáři</w:t>
      </w:r>
    </w:p>
    <w:p w14:paraId="62202449" w14:textId="77777777" w:rsidR="00721698" w:rsidRPr="00721698" w:rsidRDefault="00C54021" w:rsidP="007216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podle </w:t>
      </w:r>
      <w:r w:rsidRPr="00C54021">
        <w:rPr>
          <w:rFonts w:ascii="Times New Roman" w:eastAsia="Arial Unicode MS" w:hAnsi="Times New Roman" w:cs="Times New Roman"/>
          <w:b/>
          <w:sz w:val="24"/>
          <w:szCs w:val="24"/>
        </w:rPr>
        <w:t>§</w:t>
      </w:r>
      <w:r w:rsidR="00F76F42">
        <w:rPr>
          <w:rFonts w:ascii="Times New Roman" w:hAnsi="Times New Roman" w:cs="Times New Roman"/>
          <w:b/>
          <w:sz w:val="24"/>
          <w:szCs w:val="24"/>
        </w:rPr>
        <w:t xml:space="preserve"> 46</w:t>
      </w:r>
      <w:r w:rsidR="00721698" w:rsidRPr="00721698">
        <w:rPr>
          <w:rFonts w:ascii="Times New Roman" w:hAnsi="Times New Roman" w:cs="Times New Roman"/>
          <w:b/>
          <w:sz w:val="24"/>
          <w:szCs w:val="24"/>
        </w:rPr>
        <w:t xml:space="preserve"> citovaného zákona</w:t>
      </w:r>
    </w:p>
    <w:p w14:paraId="061D00E8" w14:textId="77777777" w:rsidR="00721698" w:rsidRPr="00721698" w:rsidRDefault="00721698" w:rsidP="007216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8657A" w14:textId="77777777" w:rsidR="00721698" w:rsidRPr="00721698" w:rsidRDefault="00721698" w:rsidP="00721698">
      <w:pPr>
        <w:pStyle w:val="Zkladntext"/>
        <w:spacing w:after="0"/>
        <w:ind w:left="284" w:hanging="284"/>
        <w:jc w:val="center"/>
      </w:pPr>
      <w:r w:rsidRPr="00721698">
        <w:t>(dále jen „Smlouva“)</w:t>
      </w:r>
    </w:p>
    <w:p w14:paraId="3A19BEB4" w14:textId="77777777" w:rsidR="00721698" w:rsidRDefault="00721698" w:rsidP="00C540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8B5E0E0" w14:textId="77777777" w:rsidR="00C54021" w:rsidRPr="00721698" w:rsidRDefault="00C54021" w:rsidP="00C540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976E670" w14:textId="11A2BD53" w:rsidR="00F770A5" w:rsidRPr="009112F6" w:rsidRDefault="00721698" w:rsidP="009112F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21698">
        <w:rPr>
          <w:rFonts w:ascii="Times New Roman" w:hAnsi="Times New Roman" w:cs="Times New Roman"/>
          <w:sz w:val="24"/>
          <w:szCs w:val="24"/>
        </w:rPr>
        <w:t>s místem po</w:t>
      </w:r>
      <w:r w:rsidR="00CF5DA8">
        <w:rPr>
          <w:rFonts w:ascii="Times New Roman" w:hAnsi="Times New Roman" w:cs="Times New Roman"/>
          <w:sz w:val="24"/>
          <w:szCs w:val="24"/>
        </w:rPr>
        <w:t>skytování: J. Mukařovského 2309,</w:t>
      </w:r>
      <w:r w:rsidRPr="00721698">
        <w:rPr>
          <w:rFonts w:ascii="Times New Roman" w:hAnsi="Times New Roman" w:cs="Times New Roman"/>
          <w:sz w:val="24"/>
          <w:szCs w:val="24"/>
        </w:rPr>
        <w:t xml:space="preserve"> 397 01 Písek</w:t>
      </w:r>
    </w:p>
    <w:p w14:paraId="31730C90" w14:textId="77777777" w:rsidR="00F770A5" w:rsidRDefault="00F770A5" w:rsidP="00F770A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5B5BACB" w14:textId="77777777" w:rsidR="00F770A5" w:rsidRPr="00234A0D" w:rsidRDefault="00F770A5" w:rsidP="00F770A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Čl. I</w:t>
      </w:r>
    </w:p>
    <w:p w14:paraId="47CBC65A" w14:textId="77777777" w:rsidR="00F770A5" w:rsidRPr="00234A0D" w:rsidRDefault="00F770A5" w:rsidP="00F770A5">
      <w:pPr>
        <w:spacing w:after="0" w:line="240" w:lineRule="auto"/>
        <w:ind w:left="284" w:hanging="284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34A0D">
        <w:rPr>
          <w:rFonts w:ascii="Times New Roman" w:eastAsia="Arial Unicode MS" w:hAnsi="Times New Roman" w:cs="Times New Roman"/>
          <w:b/>
          <w:sz w:val="24"/>
          <w:szCs w:val="24"/>
        </w:rPr>
        <w:t>Předmět smlouvy</w:t>
      </w:r>
    </w:p>
    <w:p w14:paraId="6F8544E8" w14:textId="77777777" w:rsidR="00F770A5" w:rsidRPr="009105EA" w:rsidRDefault="00F770A5" w:rsidP="00F770A5">
      <w:pPr>
        <w:ind w:hanging="284"/>
        <w:jc w:val="center"/>
        <w:rPr>
          <w:rFonts w:ascii="Times New Roman" w:eastAsia="Arial Unicode MS" w:hAnsi="Times New Roman" w:cs="Times New Roman"/>
          <w:b/>
        </w:rPr>
      </w:pPr>
    </w:p>
    <w:p w14:paraId="66B16CCB" w14:textId="77777777" w:rsidR="00F770A5" w:rsidRPr="00234A0D" w:rsidRDefault="00F770A5" w:rsidP="00F770A5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A64">
        <w:rPr>
          <w:rFonts w:ascii="Times New Roman" w:eastAsia="Arial Unicode MS" w:hAnsi="Times New Roman" w:cs="Times New Roman"/>
          <w:b/>
          <w:sz w:val="24"/>
          <w:szCs w:val="24"/>
        </w:rPr>
        <w:t>1.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 Předmětem této Smlouvy je poskytnutí sociální služby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v denním stacionáři,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 upravené ustanovením § 46 zákona č. 108/2006 Sb., o sociálníc</w:t>
      </w:r>
      <w:r>
        <w:rPr>
          <w:rFonts w:ascii="Times New Roman" w:eastAsia="Arial Unicode MS" w:hAnsi="Times New Roman" w:cs="Times New Roman"/>
          <w:sz w:val="24"/>
          <w:szCs w:val="24"/>
        </w:rPr>
        <w:t>h službách, ve znění pozdějších předpisů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234A0D">
        <w:rPr>
          <w:rFonts w:ascii="Times New Roman" w:hAnsi="Times New Roman" w:cs="Times New Roman"/>
          <w:sz w:val="24"/>
          <w:szCs w:val="24"/>
        </w:rPr>
        <w:t>Poskytovatel plánuje průběh poskytování sociální služby podle osobních cílů, pot</w:t>
      </w:r>
      <w:r>
        <w:rPr>
          <w:rFonts w:ascii="Times New Roman" w:hAnsi="Times New Roman" w:cs="Times New Roman"/>
          <w:sz w:val="24"/>
          <w:szCs w:val="24"/>
        </w:rPr>
        <w:t>řeb a schopností U</w:t>
      </w:r>
      <w:r w:rsidRPr="00234A0D">
        <w:rPr>
          <w:rFonts w:ascii="Times New Roman" w:hAnsi="Times New Roman" w:cs="Times New Roman"/>
          <w:sz w:val="24"/>
          <w:szCs w:val="24"/>
        </w:rPr>
        <w:t>živatele. Děje se tak v rámci individuálního plánování sociální služby, které poskytovatel realizuje společně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4A0D">
        <w:rPr>
          <w:rFonts w:ascii="Times New Roman" w:hAnsi="Times New Roman" w:cs="Times New Roman"/>
          <w:sz w:val="24"/>
          <w:szCs w:val="24"/>
        </w:rPr>
        <w:t>Uživatelem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A792F8" w14:textId="77777777" w:rsidR="00F770A5" w:rsidRPr="00234A0D" w:rsidRDefault="00F770A5" w:rsidP="00F770A5">
      <w:pPr>
        <w:tabs>
          <w:tab w:val="num" w:pos="360"/>
        </w:tabs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72A64">
        <w:rPr>
          <w:rFonts w:ascii="Times New Roman" w:eastAsia="Arial Unicode MS" w:hAnsi="Times New Roman" w:cs="Times New Roman"/>
          <w:b/>
          <w:sz w:val="24"/>
          <w:szCs w:val="24"/>
        </w:rPr>
        <w:t>2.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 Poskytovatel se zavazuje poskytovat sociální služby v rozsahu podmínek, stanovených platnými prá</w:t>
      </w:r>
      <w:r>
        <w:rPr>
          <w:rFonts w:ascii="Times New Roman" w:eastAsia="Arial Unicode MS" w:hAnsi="Times New Roman" w:cs="Times New Roman"/>
          <w:sz w:val="24"/>
          <w:szCs w:val="24"/>
        </w:rPr>
        <w:t>vními předpisy a touto Smlouvou uzavřenou v souladu s § 91 zákona č. 108/2006 Sb., o sociálních službách, ve znění pozdějších předpisů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.  </w:t>
      </w:r>
    </w:p>
    <w:p w14:paraId="1ABE0B2A" w14:textId="77777777" w:rsidR="00F770A5" w:rsidRPr="00234A0D" w:rsidRDefault="00F770A5" w:rsidP="00F770A5">
      <w:pPr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72A64">
        <w:rPr>
          <w:rFonts w:ascii="Times New Roman" w:eastAsia="Arial Unicode MS" w:hAnsi="Times New Roman" w:cs="Times New Roman"/>
          <w:b/>
          <w:sz w:val="24"/>
          <w:szCs w:val="24"/>
        </w:rPr>
        <w:t>3.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Smluvní strany se zavazují Smlouvu za dále uvedených podmínek dodržovat. </w:t>
      </w:r>
    </w:p>
    <w:p w14:paraId="07BF0049" w14:textId="77777777" w:rsidR="00F770A5" w:rsidRPr="00234A0D" w:rsidRDefault="00F770A5" w:rsidP="00F770A5">
      <w:pPr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AA292" w14:textId="77777777" w:rsidR="00F770A5" w:rsidRPr="00234A0D" w:rsidRDefault="00F770A5" w:rsidP="00F770A5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CBBA1C5" w14:textId="77777777" w:rsidR="00F770A5" w:rsidRPr="00234A0D" w:rsidRDefault="00F770A5" w:rsidP="00F770A5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0D">
        <w:rPr>
          <w:rFonts w:ascii="Times New Roman" w:hAnsi="Times New Roman" w:cs="Times New Roman"/>
          <w:b/>
          <w:sz w:val="24"/>
          <w:szCs w:val="24"/>
        </w:rPr>
        <w:t>Rozsah poskytování sociální služby</w:t>
      </w:r>
    </w:p>
    <w:p w14:paraId="1539B72B" w14:textId="77777777" w:rsidR="00F770A5" w:rsidRPr="009105EA" w:rsidRDefault="00F770A5" w:rsidP="00F770A5">
      <w:pPr>
        <w:ind w:hanging="284"/>
        <w:jc w:val="both"/>
        <w:rPr>
          <w:rFonts w:ascii="Times New Roman" w:hAnsi="Times New Roman" w:cs="Times New Roman"/>
        </w:rPr>
      </w:pPr>
    </w:p>
    <w:p w14:paraId="6234B3BA" w14:textId="77777777" w:rsidR="00F770A5" w:rsidRPr="00234A0D" w:rsidRDefault="00F770A5" w:rsidP="00F770A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Poskytovatel se zavazuje poskytovat </w:t>
      </w:r>
      <w:r>
        <w:rPr>
          <w:rFonts w:ascii="Times New Roman" w:eastAsia="Arial Unicode MS" w:hAnsi="Times New Roman" w:cs="Times New Roman"/>
          <w:sz w:val="24"/>
          <w:szCs w:val="24"/>
        </w:rPr>
        <w:t>základní činnosti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 ve smyslu § 46 zákona č.  108/2006 Sb., o</w:t>
      </w:r>
      <w:r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>sociálních službách,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ve znění pozdějších předpisů,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 a to: </w:t>
      </w:r>
    </w:p>
    <w:p w14:paraId="1ADFCEE0" w14:textId="77777777" w:rsidR="00F770A5" w:rsidRDefault="00F770A5" w:rsidP="00F770A5">
      <w:pPr>
        <w:pStyle w:val="Seznam2"/>
        <w:ind w:left="284" w:hanging="284"/>
      </w:pPr>
      <w:r w:rsidRPr="00234A0D">
        <w:rPr>
          <w:b/>
        </w:rPr>
        <w:t>a)</w:t>
      </w:r>
      <w:r w:rsidRPr="00234A0D">
        <w:t xml:space="preserve"> poskytnutí stravování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1014DC" w14:textId="77777777" w:rsidR="00F770A5" w:rsidRPr="00234A0D" w:rsidRDefault="00F770A5" w:rsidP="00F770A5">
      <w:pPr>
        <w:pStyle w:val="Seznam2"/>
        <w:ind w:left="284" w:hanging="284"/>
      </w:pPr>
      <w:r w:rsidRPr="00234A0D">
        <w:rPr>
          <w:b/>
        </w:rPr>
        <w:t>b)</w:t>
      </w:r>
      <w:r w:rsidRPr="00234A0D">
        <w:t xml:space="preserve"> pomoc při osobní hygieně nebo poskytnutí podmínek pro osobní hygienu</w:t>
      </w:r>
    </w:p>
    <w:p w14:paraId="5EFCF936" w14:textId="77777777" w:rsidR="00F770A5" w:rsidRPr="00234A0D" w:rsidRDefault="00F770A5" w:rsidP="00F770A5">
      <w:pPr>
        <w:pStyle w:val="Seznam2"/>
        <w:ind w:left="284" w:hanging="284"/>
      </w:pPr>
      <w:r w:rsidRPr="00234A0D">
        <w:rPr>
          <w:b/>
        </w:rPr>
        <w:t>c)</w:t>
      </w:r>
      <w:r w:rsidRPr="00234A0D">
        <w:t xml:space="preserve"> pomoc při zvládání běžných úkonů péče o vlastní osobu </w:t>
      </w:r>
    </w:p>
    <w:p w14:paraId="29F17CC9" w14:textId="77777777" w:rsidR="00F770A5" w:rsidRPr="00234A0D" w:rsidRDefault="00F770A5" w:rsidP="00F770A5">
      <w:pPr>
        <w:pStyle w:val="Seznam2"/>
        <w:ind w:left="284" w:hanging="284"/>
      </w:pPr>
      <w:r w:rsidRPr="00234A0D">
        <w:rPr>
          <w:b/>
        </w:rPr>
        <w:t xml:space="preserve">d) </w:t>
      </w:r>
      <w:r w:rsidRPr="00234A0D">
        <w:t>výchovné, vzdělávací a aktivizační činnosti</w:t>
      </w:r>
    </w:p>
    <w:p w14:paraId="304D01A3" w14:textId="77777777" w:rsidR="00F770A5" w:rsidRPr="00234A0D" w:rsidRDefault="00F770A5" w:rsidP="00F770A5">
      <w:pPr>
        <w:pStyle w:val="Seznam2"/>
        <w:ind w:left="284" w:hanging="284"/>
      </w:pPr>
      <w:r w:rsidRPr="00234A0D">
        <w:rPr>
          <w:b/>
        </w:rPr>
        <w:t>e)</w:t>
      </w:r>
      <w:r w:rsidRPr="00234A0D">
        <w:t xml:space="preserve"> zprostředkování kontaktu se společenským prostředím </w:t>
      </w:r>
    </w:p>
    <w:p w14:paraId="1544A328" w14:textId="77777777" w:rsidR="00F770A5" w:rsidRPr="00234A0D" w:rsidRDefault="00F770A5" w:rsidP="00F770A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4A0D">
        <w:rPr>
          <w:rFonts w:ascii="Times New Roman" w:hAnsi="Times New Roman" w:cs="Times New Roman"/>
          <w:b/>
          <w:sz w:val="24"/>
          <w:szCs w:val="24"/>
        </w:rPr>
        <w:t>f)</w:t>
      </w:r>
      <w:r w:rsidRPr="00234A0D">
        <w:rPr>
          <w:rFonts w:ascii="Times New Roman" w:hAnsi="Times New Roman" w:cs="Times New Roman"/>
          <w:sz w:val="24"/>
          <w:szCs w:val="24"/>
        </w:rPr>
        <w:t xml:space="preserve"> sociálně terapeutické činnosti</w:t>
      </w:r>
    </w:p>
    <w:p w14:paraId="05340050" w14:textId="77777777" w:rsidR="00F770A5" w:rsidRPr="00234A0D" w:rsidRDefault="00F770A5" w:rsidP="00F770A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4A0D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Pr="00234A0D">
        <w:rPr>
          <w:rFonts w:ascii="Times New Roman" w:hAnsi="Times New Roman" w:cs="Times New Roman"/>
          <w:sz w:val="24"/>
          <w:szCs w:val="24"/>
        </w:rPr>
        <w:t>pomoc při uplatňování práv, oprávněných zájmů a při obstarávání osobních záležitostí</w:t>
      </w:r>
    </w:p>
    <w:p w14:paraId="36FCBB2E" w14:textId="77777777" w:rsidR="00F770A5" w:rsidRDefault="00F770A5" w:rsidP="00F770A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8A59D71" w14:textId="77777777" w:rsidR="00F770A5" w:rsidRPr="00234A0D" w:rsidRDefault="00F770A5" w:rsidP="00F770A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Konkrétní rozsah poskytovaných služeb je nastaven v individuálním plánu Uživatele služby.</w:t>
      </w:r>
    </w:p>
    <w:p w14:paraId="2495C7B4" w14:textId="77777777" w:rsidR="00F770A5" w:rsidRPr="00234A0D" w:rsidRDefault="00F770A5" w:rsidP="00F770A5">
      <w:pPr>
        <w:pStyle w:val="Seznam2"/>
        <w:ind w:left="360" w:firstLine="0"/>
      </w:pPr>
    </w:p>
    <w:p w14:paraId="211AFB17" w14:textId="77777777" w:rsidR="00F770A5" w:rsidRPr="00731BC7" w:rsidRDefault="00F770A5" w:rsidP="00F770A5">
      <w:pPr>
        <w:pStyle w:val="Seznam"/>
        <w:ind w:left="284" w:hanging="284"/>
        <w:jc w:val="center"/>
        <w:rPr>
          <w:b/>
        </w:rPr>
      </w:pPr>
      <w:r>
        <w:rPr>
          <w:b/>
        </w:rPr>
        <w:t>Čl. III</w:t>
      </w:r>
    </w:p>
    <w:p w14:paraId="231F6BC3" w14:textId="77777777" w:rsidR="00F770A5" w:rsidRPr="00731BC7" w:rsidRDefault="00F770A5" w:rsidP="00F770A5">
      <w:pPr>
        <w:pStyle w:val="Seznam"/>
        <w:ind w:left="0" w:firstLine="0"/>
        <w:jc w:val="center"/>
        <w:rPr>
          <w:b/>
        </w:rPr>
      </w:pPr>
      <w:r w:rsidRPr="00731BC7">
        <w:rPr>
          <w:b/>
        </w:rPr>
        <w:t>Denní pobyt</w:t>
      </w:r>
    </w:p>
    <w:p w14:paraId="0775D97B" w14:textId="77777777" w:rsidR="00F770A5" w:rsidRDefault="00F770A5" w:rsidP="00F770A5">
      <w:pPr>
        <w:pStyle w:val="Seznam"/>
        <w:rPr>
          <w:b/>
        </w:rPr>
      </w:pPr>
    </w:p>
    <w:p w14:paraId="4F24FBA8" w14:textId="77777777" w:rsidR="00F770A5" w:rsidRPr="00B449DE" w:rsidRDefault="00F770A5" w:rsidP="00F770A5">
      <w:pPr>
        <w:pStyle w:val="Seznam"/>
      </w:pPr>
      <w:r>
        <w:rPr>
          <w:b/>
        </w:rPr>
        <w:t>1</w:t>
      </w:r>
      <w:r w:rsidRPr="00B449DE">
        <w:rPr>
          <w:b/>
        </w:rPr>
        <w:t>.</w:t>
      </w:r>
      <w:r w:rsidRPr="00B449DE">
        <w:rPr>
          <w:b/>
        </w:rPr>
        <w:tab/>
      </w:r>
      <w:r w:rsidRPr="008F4AC3">
        <w:t xml:space="preserve">V době denního pobytu bude </w:t>
      </w:r>
      <w:r>
        <w:t>U</w:t>
      </w:r>
      <w:r w:rsidRPr="00731BC7">
        <w:t xml:space="preserve">živatel </w:t>
      </w:r>
      <w:r w:rsidRPr="008F4AC3">
        <w:t>užívat společně</w:t>
      </w:r>
      <w:r w:rsidRPr="00B449DE">
        <w:t xml:space="preserve"> s ostatními:</w:t>
      </w:r>
    </w:p>
    <w:p w14:paraId="58D729CE" w14:textId="77777777" w:rsidR="00F770A5" w:rsidRDefault="00F770A5" w:rsidP="00F770A5">
      <w:pPr>
        <w:pStyle w:val="Seznamsodrkami2"/>
        <w:numPr>
          <w:ilvl w:val="0"/>
          <w:numId w:val="6"/>
        </w:numPr>
      </w:pPr>
      <w:r>
        <w:t>j</w:t>
      </w:r>
      <w:r w:rsidRPr="00B449DE">
        <w:t>ídelnu</w:t>
      </w:r>
    </w:p>
    <w:p w14:paraId="516BB281" w14:textId="77777777" w:rsidR="00F770A5" w:rsidRPr="00B449DE" w:rsidRDefault="00F770A5" w:rsidP="00F770A5">
      <w:pPr>
        <w:pStyle w:val="Seznamsodrkami2"/>
        <w:numPr>
          <w:ilvl w:val="0"/>
          <w:numId w:val="6"/>
        </w:numPr>
      </w:pPr>
      <w:r>
        <w:t>šatnu</w:t>
      </w:r>
    </w:p>
    <w:p w14:paraId="2BABE392" w14:textId="77777777" w:rsidR="00F770A5" w:rsidRPr="00B50587" w:rsidRDefault="00F770A5" w:rsidP="00F770A5">
      <w:pPr>
        <w:pStyle w:val="Seznamsodrkami2"/>
        <w:numPr>
          <w:ilvl w:val="0"/>
          <w:numId w:val="6"/>
        </w:numPr>
      </w:pPr>
      <w:r w:rsidRPr="00B50587">
        <w:t xml:space="preserve">denní místnosti </w:t>
      </w:r>
    </w:p>
    <w:p w14:paraId="7C46104F" w14:textId="77777777" w:rsidR="00F770A5" w:rsidRPr="00B449DE" w:rsidRDefault="00F770A5" w:rsidP="00F770A5">
      <w:pPr>
        <w:pStyle w:val="Seznamsodrkami2"/>
        <w:numPr>
          <w:ilvl w:val="0"/>
          <w:numId w:val="6"/>
        </w:numPr>
      </w:pPr>
      <w:r w:rsidRPr="00B449DE">
        <w:t>víceúčelový sál</w:t>
      </w:r>
    </w:p>
    <w:p w14:paraId="26EC905A" w14:textId="77777777" w:rsidR="00F770A5" w:rsidRPr="00B449DE" w:rsidRDefault="00F770A5" w:rsidP="00F770A5">
      <w:pPr>
        <w:pStyle w:val="Seznamsodrkami2"/>
        <w:numPr>
          <w:ilvl w:val="0"/>
          <w:numId w:val="6"/>
        </w:numPr>
      </w:pPr>
      <w:r>
        <w:t>ateliéry</w:t>
      </w:r>
    </w:p>
    <w:p w14:paraId="5C6A84AA" w14:textId="77777777" w:rsidR="00F770A5" w:rsidRDefault="00F770A5" w:rsidP="00F770A5">
      <w:pPr>
        <w:pStyle w:val="Seznamsodrkami2"/>
        <w:numPr>
          <w:ilvl w:val="0"/>
          <w:numId w:val="6"/>
        </w:numPr>
      </w:pPr>
      <w:r>
        <w:t>koupelnu s </w:t>
      </w:r>
      <w:r w:rsidRPr="00B50587">
        <w:t>hydromasážními vanami</w:t>
      </w:r>
    </w:p>
    <w:p w14:paraId="7D7061E5" w14:textId="77777777" w:rsidR="00F770A5" w:rsidRDefault="00F770A5" w:rsidP="00F770A5">
      <w:pPr>
        <w:pStyle w:val="Seznamsodrkami2"/>
        <w:numPr>
          <w:ilvl w:val="0"/>
          <w:numId w:val="6"/>
        </w:numPr>
      </w:pPr>
      <w:r>
        <w:t>sociální zařízení</w:t>
      </w:r>
    </w:p>
    <w:p w14:paraId="5B687CDC" w14:textId="77777777" w:rsidR="00F770A5" w:rsidRPr="00B449DE" w:rsidRDefault="00F770A5" w:rsidP="00F770A5">
      <w:pPr>
        <w:pStyle w:val="Seznamsodrkami2"/>
        <w:numPr>
          <w:ilvl w:val="0"/>
          <w:numId w:val="6"/>
        </w:numPr>
      </w:pPr>
      <w:r>
        <w:t>venkovní altán</w:t>
      </w:r>
    </w:p>
    <w:p w14:paraId="528AE8B3" w14:textId="77777777" w:rsidR="00F770A5" w:rsidRDefault="00F770A5" w:rsidP="00F770A5">
      <w:pPr>
        <w:pStyle w:val="Seznamsodrkami2"/>
        <w:numPr>
          <w:ilvl w:val="0"/>
          <w:numId w:val="6"/>
        </w:numPr>
      </w:pPr>
      <w:r w:rsidRPr="00B449DE">
        <w:t>zahradu</w:t>
      </w:r>
      <w:r>
        <w:t>.</w:t>
      </w:r>
    </w:p>
    <w:p w14:paraId="360E00A2" w14:textId="77777777" w:rsidR="00F770A5" w:rsidRPr="00B449DE" w:rsidRDefault="00F770A5" w:rsidP="00F770A5">
      <w:pPr>
        <w:pStyle w:val="Seznamsodrkami2"/>
        <w:numPr>
          <w:ilvl w:val="0"/>
          <w:numId w:val="0"/>
        </w:numPr>
        <w:ind w:left="643" w:hanging="360"/>
      </w:pPr>
    </w:p>
    <w:p w14:paraId="523B0604" w14:textId="77777777" w:rsidR="00F770A5" w:rsidRPr="00B449DE" w:rsidRDefault="00F770A5" w:rsidP="00F770A5">
      <w:pPr>
        <w:pStyle w:val="Seznam"/>
        <w:ind w:left="284" w:hanging="284"/>
        <w:jc w:val="both"/>
      </w:pPr>
      <w:r>
        <w:rPr>
          <w:b/>
        </w:rPr>
        <w:lastRenderedPageBreak/>
        <w:t>2</w:t>
      </w:r>
      <w:r w:rsidRPr="00B449DE">
        <w:rPr>
          <w:b/>
        </w:rPr>
        <w:t>.</w:t>
      </w:r>
      <w:r>
        <w:t xml:space="preserve"> </w:t>
      </w:r>
      <w:r w:rsidRPr="00B449DE">
        <w:t xml:space="preserve">Poskytovatel je povinen udržovat prostory </w:t>
      </w:r>
      <w:r>
        <w:t>k užívání ve stavu způsobilém</w:t>
      </w:r>
      <w:r w:rsidRPr="00B449DE">
        <w:t xml:space="preserve"> pro řádné užívání a zajistit nerušený výkon </w:t>
      </w:r>
      <w:r w:rsidRPr="00731BC7">
        <w:t xml:space="preserve">práv </w:t>
      </w:r>
      <w:r>
        <w:t>U</w:t>
      </w:r>
      <w:r w:rsidRPr="00731BC7">
        <w:t>živatele spojených</w:t>
      </w:r>
      <w:r w:rsidRPr="00B449DE">
        <w:t xml:space="preserve"> s užíváním těchto prostor</w:t>
      </w:r>
      <w:r>
        <w:t>.</w:t>
      </w:r>
    </w:p>
    <w:p w14:paraId="3D62A603" w14:textId="77777777" w:rsidR="00F770A5" w:rsidRDefault="00F770A5" w:rsidP="00F770A5">
      <w:pPr>
        <w:pStyle w:val="Seznam"/>
        <w:ind w:left="284" w:hanging="284"/>
        <w:jc w:val="both"/>
        <w:rPr>
          <w:b/>
        </w:rPr>
      </w:pPr>
    </w:p>
    <w:p w14:paraId="0C87A3C6" w14:textId="77777777" w:rsidR="00F770A5" w:rsidRPr="00B449DE" w:rsidRDefault="00F770A5" w:rsidP="00F770A5">
      <w:pPr>
        <w:pStyle w:val="Seznam"/>
        <w:ind w:left="284" w:hanging="284"/>
        <w:jc w:val="both"/>
      </w:pPr>
      <w:r>
        <w:rPr>
          <w:b/>
        </w:rPr>
        <w:t>3</w:t>
      </w:r>
      <w:r w:rsidRPr="00B449DE">
        <w:rPr>
          <w:b/>
        </w:rPr>
        <w:t>.</w:t>
      </w:r>
      <w:r w:rsidRPr="00B449DE">
        <w:tab/>
      </w:r>
      <w:r>
        <w:t xml:space="preserve">Uživatel </w:t>
      </w:r>
      <w:r w:rsidRPr="00782F79">
        <w:t xml:space="preserve">je oprávněn </w:t>
      </w:r>
      <w:r>
        <w:t xml:space="preserve">užívat </w:t>
      </w:r>
      <w:r w:rsidRPr="00782F79">
        <w:t>řádně</w:t>
      </w:r>
      <w:r>
        <w:t xml:space="preserve"> prostory a vybavení </w:t>
      </w:r>
      <w:r w:rsidRPr="00782F79">
        <w:t xml:space="preserve">v souladu s jejich určením, bez souhlasu Poskytovatele nebude provádět žádné jejich změny. </w:t>
      </w:r>
      <w:r>
        <w:t xml:space="preserve"> </w:t>
      </w:r>
    </w:p>
    <w:p w14:paraId="4AA29EDF" w14:textId="77777777" w:rsidR="00F770A5" w:rsidRPr="009105EA" w:rsidRDefault="00F770A5" w:rsidP="00F770A5">
      <w:pPr>
        <w:jc w:val="both"/>
        <w:rPr>
          <w:rFonts w:ascii="Times New Roman" w:hAnsi="Times New Roman" w:cs="Times New Roman"/>
        </w:rPr>
      </w:pPr>
    </w:p>
    <w:p w14:paraId="5BB5B6D7" w14:textId="77777777" w:rsidR="00F770A5" w:rsidRPr="009105EA" w:rsidRDefault="00F770A5" w:rsidP="00F770A5">
      <w:pPr>
        <w:pStyle w:val="Nadpis2"/>
        <w:spacing w:before="0" w:after="0"/>
        <w:ind w:hanging="284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Čl. IV</w:t>
      </w:r>
    </w:p>
    <w:p w14:paraId="65342A2C" w14:textId="77777777" w:rsidR="00F770A5" w:rsidRPr="009105EA" w:rsidRDefault="00F770A5" w:rsidP="00F770A5">
      <w:pPr>
        <w:pStyle w:val="Nadpis3"/>
        <w:spacing w:before="0"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105EA">
        <w:rPr>
          <w:rFonts w:ascii="Times New Roman" w:hAnsi="Times New Roman" w:cs="Times New Roman"/>
          <w:sz w:val="24"/>
          <w:szCs w:val="24"/>
        </w:rPr>
        <w:t>Stravování</w:t>
      </w:r>
    </w:p>
    <w:p w14:paraId="1D42D28C" w14:textId="77777777" w:rsidR="00F770A5" w:rsidRPr="009105EA" w:rsidRDefault="00F770A5" w:rsidP="00F770A5">
      <w:pPr>
        <w:pStyle w:val="Seznam"/>
        <w:ind w:hanging="284"/>
        <w:jc w:val="both"/>
        <w:rPr>
          <w:b/>
          <w:u w:val="single"/>
        </w:rPr>
      </w:pPr>
    </w:p>
    <w:p w14:paraId="2794024D" w14:textId="77777777" w:rsidR="00F770A5" w:rsidRPr="009105EA" w:rsidRDefault="00F770A5" w:rsidP="00F770A5">
      <w:pPr>
        <w:pStyle w:val="Seznam"/>
        <w:ind w:hanging="284"/>
        <w:jc w:val="both"/>
      </w:pPr>
      <w:r w:rsidRPr="009105EA">
        <w:rPr>
          <w:b/>
        </w:rPr>
        <w:t>1.</w:t>
      </w:r>
      <w:r w:rsidRPr="009105EA">
        <w:rPr>
          <w:b/>
        </w:rPr>
        <w:tab/>
      </w:r>
      <w:r w:rsidRPr="009105EA">
        <w:t>Poskytovatel má povinnost poskytnout stravování.</w:t>
      </w:r>
    </w:p>
    <w:p w14:paraId="74291BB6" w14:textId="77777777" w:rsidR="00F770A5" w:rsidRPr="009105EA" w:rsidRDefault="00F770A5" w:rsidP="00F770A5">
      <w:pPr>
        <w:pStyle w:val="Seznam"/>
        <w:ind w:hanging="284"/>
        <w:jc w:val="both"/>
      </w:pPr>
    </w:p>
    <w:p w14:paraId="681909DA" w14:textId="77777777" w:rsidR="00F770A5" w:rsidRDefault="00F770A5" w:rsidP="00F770A5">
      <w:pPr>
        <w:pStyle w:val="Seznam"/>
        <w:ind w:hanging="284"/>
        <w:jc w:val="both"/>
      </w:pPr>
      <w:r w:rsidRPr="009105EA">
        <w:rPr>
          <w:b/>
        </w:rPr>
        <w:t>2.</w:t>
      </w:r>
      <w:r w:rsidRPr="009105EA">
        <w:tab/>
        <w:t>Stravování probíhá na základě předem zveře</w:t>
      </w:r>
      <w:r>
        <w:t>jněného jídelního lístku, dle Domácího řádu pro denní stacionář a dle Sazebníku, který je součástí smlouvy.</w:t>
      </w:r>
    </w:p>
    <w:p w14:paraId="239BF066" w14:textId="77777777" w:rsidR="00F770A5" w:rsidRPr="009105EA" w:rsidRDefault="00F770A5" w:rsidP="00F770A5">
      <w:pPr>
        <w:pStyle w:val="Seznam"/>
        <w:ind w:hanging="284"/>
        <w:jc w:val="both"/>
        <w:rPr>
          <w:b/>
        </w:rPr>
      </w:pPr>
      <w:r w:rsidRPr="009105EA">
        <w:rPr>
          <w:b/>
        </w:rPr>
        <w:t xml:space="preserve"> </w:t>
      </w:r>
    </w:p>
    <w:p w14:paraId="30624ABA" w14:textId="77777777" w:rsidR="00F770A5" w:rsidRPr="009105EA" w:rsidRDefault="00F770A5" w:rsidP="00F770A5">
      <w:pPr>
        <w:pStyle w:val="Seznam"/>
        <w:ind w:left="0" w:hanging="284"/>
        <w:jc w:val="both"/>
      </w:pPr>
      <w:r w:rsidRPr="009105EA">
        <w:rPr>
          <w:b/>
        </w:rPr>
        <w:t xml:space="preserve">     3</w:t>
      </w:r>
      <w:r w:rsidRPr="009105EA">
        <w:t xml:space="preserve">. V případě potřeby Poskytovatel zajistí stravování podle individuálního dietního režimu              </w:t>
      </w:r>
    </w:p>
    <w:p w14:paraId="45D99AF6" w14:textId="77777777" w:rsidR="00F770A5" w:rsidRDefault="00F770A5" w:rsidP="00F770A5">
      <w:pPr>
        <w:pStyle w:val="Seznam"/>
        <w:ind w:hanging="284"/>
        <w:jc w:val="both"/>
      </w:pPr>
      <w:r w:rsidRPr="009105EA">
        <w:t xml:space="preserve">     Uživatele.</w:t>
      </w:r>
    </w:p>
    <w:p w14:paraId="481A9D98" w14:textId="77777777" w:rsidR="00F770A5" w:rsidRDefault="00F770A5" w:rsidP="00F770A5">
      <w:pPr>
        <w:tabs>
          <w:tab w:val="left" w:pos="567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1C9BF9" w14:textId="77777777" w:rsidR="00F770A5" w:rsidRDefault="00F770A5" w:rsidP="00F770A5">
      <w:pPr>
        <w:tabs>
          <w:tab w:val="left" w:pos="0"/>
          <w:tab w:val="left" w:pos="3686"/>
        </w:tabs>
        <w:rPr>
          <w:rFonts w:ascii="Times New Roman" w:hAnsi="Times New Roman" w:cs="Times New Roman"/>
          <w:b/>
          <w:u w:val="single"/>
        </w:rPr>
      </w:pPr>
    </w:p>
    <w:p w14:paraId="24986B70" w14:textId="77777777" w:rsidR="00F770A5" w:rsidRPr="007D174D" w:rsidRDefault="00F770A5" w:rsidP="00F770A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174D">
        <w:rPr>
          <w:rFonts w:ascii="Times New Roman" w:eastAsia="Times New Roman" w:hAnsi="Times New Roman" w:cs="Times New Roman"/>
          <w:sz w:val="24"/>
          <w:szCs w:val="24"/>
          <w:u w:val="single"/>
        </w:rPr>
        <w:t>Strava, kterou bude Uživatel odebírat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950"/>
        <w:gridCol w:w="983"/>
        <w:gridCol w:w="683"/>
        <w:gridCol w:w="936"/>
        <w:gridCol w:w="843"/>
      </w:tblGrid>
      <w:tr w:rsidR="00F770A5" w:rsidRPr="007D174D" w14:paraId="7EDEADCF" w14:textId="77777777" w:rsidTr="00831A1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6236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5FC5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snídaně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0492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přesníd.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468D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oběd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968C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svačina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2E22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večeře</w:t>
            </w:r>
          </w:p>
        </w:tc>
      </w:tr>
      <w:tr w:rsidR="00F770A5" w:rsidRPr="007D174D" w14:paraId="2F990491" w14:textId="77777777" w:rsidTr="00831A1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C7C6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Pondělí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CE39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2BA3" w14:textId="37D58652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D844" w14:textId="7084F5C5" w:rsidR="00F770A5" w:rsidRPr="00B50587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08E" w14:textId="2BFEFEE2" w:rsidR="00F770A5" w:rsidRPr="00B50587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67FB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</w:tr>
      <w:tr w:rsidR="00F770A5" w:rsidRPr="007D174D" w14:paraId="1374F774" w14:textId="77777777" w:rsidTr="00831A1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F63C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Úterý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12E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332" w14:textId="697E4E1F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14B4" w14:textId="21523314" w:rsidR="00F770A5" w:rsidRPr="00B50587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186E" w14:textId="158EC618" w:rsidR="00F770A5" w:rsidRPr="00B50587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0209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</w:tr>
      <w:tr w:rsidR="00F770A5" w:rsidRPr="007D174D" w14:paraId="08267C18" w14:textId="77777777" w:rsidTr="00831A1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CB00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Středa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8C5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922" w14:textId="03700378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3F7A" w14:textId="5023AB50" w:rsidR="00F770A5" w:rsidRPr="00B50587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905" w14:textId="2D87DC85" w:rsidR="00F770A5" w:rsidRPr="00B50587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854B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</w:tr>
      <w:tr w:rsidR="00F770A5" w:rsidRPr="007D174D" w14:paraId="2FB85BFE" w14:textId="77777777" w:rsidTr="00831A1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349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Čtvrtek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B4B2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DF4" w14:textId="35D335F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296" w14:textId="236A0875" w:rsidR="00F770A5" w:rsidRPr="00B50587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F022" w14:textId="7B41B92E" w:rsidR="00F770A5" w:rsidRPr="00B50587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0173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</w:tr>
      <w:tr w:rsidR="00F770A5" w:rsidRPr="007D174D" w14:paraId="790EB528" w14:textId="77777777" w:rsidTr="00831A1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E721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Pátek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E40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7E3" w14:textId="5AD5382B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081" w14:textId="1B7461B6" w:rsidR="00F770A5" w:rsidRPr="00B50587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D52" w14:textId="02CA06D2" w:rsidR="00F770A5" w:rsidRPr="00B50587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637E" w14:textId="77777777" w:rsidR="00F770A5" w:rsidRPr="007D174D" w:rsidRDefault="00F770A5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</w:tr>
    </w:tbl>
    <w:p w14:paraId="4448BE4F" w14:textId="77777777" w:rsidR="00F770A5" w:rsidRDefault="00F770A5" w:rsidP="00F770A5">
      <w:pPr>
        <w:pStyle w:val="Zkladntext-prvnodsazen"/>
        <w:ind w:firstLine="0"/>
        <w:jc w:val="both"/>
      </w:pPr>
    </w:p>
    <w:p w14:paraId="35B9C36D" w14:textId="77777777" w:rsidR="00F770A5" w:rsidRPr="0005479A" w:rsidRDefault="00F770A5" w:rsidP="00F770A5">
      <w:pPr>
        <w:pStyle w:val="Zkladntext-prvnodsazen"/>
        <w:spacing w:after="0"/>
        <w:ind w:left="284" w:hanging="284"/>
        <w:jc w:val="both"/>
      </w:pPr>
      <w:r w:rsidRPr="007D174D">
        <w:rPr>
          <w:b/>
        </w:rPr>
        <w:t>4.</w:t>
      </w:r>
      <w:r>
        <w:t xml:space="preserve"> Uživatel je povinen odhlásit stravu </w:t>
      </w:r>
      <w:r w:rsidRPr="0005479A">
        <w:t>nejpozději</w:t>
      </w:r>
      <w:r>
        <w:t xml:space="preserve"> </w:t>
      </w:r>
      <w:r>
        <w:rPr>
          <w:b/>
        </w:rPr>
        <w:t xml:space="preserve">den předem do 11,00hod. (osobně či telefonicky na tel. č. 382 215 232). </w:t>
      </w:r>
      <w:r>
        <w:t xml:space="preserve"> Pouze v pondělí ráno osobně nebo telefonicky </w:t>
      </w:r>
      <w:r>
        <w:rPr>
          <w:b/>
        </w:rPr>
        <w:t>do 8,00 hodin</w:t>
      </w:r>
      <w:r>
        <w:t xml:space="preserve">. </w:t>
      </w:r>
      <w:r w:rsidRPr="0005479A">
        <w:t>V případě, že není strava řádně odhlášena, je nutno ji uhradit v plné výši. První den odhlášení je možné si stravu vyzvednout do jídlonosiče.</w:t>
      </w:r>
    </w:p>
    <w:p w14:paraId="2FB48ED5" w14:textId="77777777" w:rsidR="00F770A5" w:rsidRDefault="00F770A5" w:rsidP="009112F6">
      <w:pPr>
        <w:rPr>
          <w:rFonts w:ascii="Times New Roman" w:hAnsi="Times New Roman" w:cs="Times New Roman"/>
          <w:b/>
          <w:sz w:val="24"/>
          <w:szCs w:val="24"/>
        </w:rPr>
      </w:pPr>
    </w:p>
    <w:p w14:paraId="3CD83EAC" w14:textId="77777777" w:rsidR="00F770A5" w:rsidRPr="00BA58C2" w:rsidRDefault="00F770A5" w:rsidP="00F770A5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8C2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4EE9164A" w14:textId="77777777" w:rsidR="00F770A5" w:rsidRPr="00D66594" w:rsidRDefault="00F770A5" w:rsidP="00F770A5">
      <w:pPr>
        <w:pStyle w:val="Nadpis3"/>
        <w:spacing w:before="0"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66594">
        <w:rPr>
          <w:rFonts w:ascii="Times New Roman" w:hAnsi="Times New Roman" w:cs="Times New Roman"/>
          <w:sz w:val="24"/>
          <w:szCs w:val="24"/>
        </w:rPr>
        <w:t>Fakultativní činnosti</w:t>
      </w:r>
    </w:p>
    <w:p w14:paraId="5F08EB80" w14:textId="77777777" w:rsidR="00F770A5" w:rsidRPr="00D66594" w:rsidRDefault="00F770A5" w:rsidP="00F770A5">
      <w:pPr>
        <w:ind w:hanging="284"/>
        <w:jc w:val="both"/>
        <w:rPr>
          <w:b/>
        </w:rPr>
      </w:pPr>
    </w:p>
    <w:p w14:paraId="743F6670" w14:textId="77777777" w:rsidR="00F770A5" w:rsidRDefault="00F770A5" w:rsidP="00F770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může, po dohodě s Uživatelem, poskytovat fakultativní služby dle § </w:t>
      </w:r>
      <w:r w:rsidRPr="00782F79">
        <w:rPr>
          <w:rFonts w:ascii="Times New Roman" w:hAnsi="Times New Roman"/>
          <w:sz w:val="24"/>
          <w:szCs w:val="24"/>
        </w:rPr>
        <w:t>35 za podmínek podle ustanovení § 77 zákona č. 108/2006 Sb., o sociálních službách, v</w:t>
      </w:r>
      <w:r>
        <w:rPr>
          <w:rFonts w:ascii="Times New Roman" w:hAnsi="Times New Roman"/>
          <w:sz w:val="24"/>
          <w:szCs w:val="24"/>
        </w:rPr>
        <w:t>e znění pozdějších předpisů. Aktuální nabídka, ceny a způsob poskytování fakultativních služeb je uveden v Sazebníku, který je součástí Smlouvy.</w:t>
      </w:r>
    </w:p>
    <w:p w14:paraId="3F49C7D4" w14:textId="77777777" w:rsidR="00F770A5" w:rsidRPr="0095562C" w:rsidRDefault="00F770A5" w:rsidP="00F770A5">
      <w:pPr>
        <w:pStyle w:val="Nadpis3"/>
        <w:spacing w:before="0"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lastRenderedPageBreak/>
        <w:t>Čl. VI</w:t>
      </w:r>
    </w:p>
    <w:p w14:paraId="0C83F4A6" w14:textId="77777777" w:rsidR="00F770A5" w:rsidRPr="0095562C" w:rsidRDefault="00F770A5" w:rsidP="00F770A5">
      <w:pPr>
        <w:pStyle w:val="Nadpis3"/>
        <w:spacing w:before="0"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Místo a čas poskytování sociální služby</w:t>
      </w:r>
    </w:p>
    <w:p w14:paraId="3D4D359C" w14:textId="77777777" w:rsidR="00F770A5" w:rsidRPr="0095562C" w:rsidRDefault="00F770A5" w:rsidP="00F770A5">
      <w:pPr>
        <w:ind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0E6914" w14:textId="77777777" w:rsidR="00F770A5" w:rsidRPr="0095562C" w:rsidRDefault="00F770A5" w:rsidP="00F770A5">
      <w:pPr>
        <w:pStyle w:val="Seznam"/>
        <w:ind w:left="284" w:hanging="284"/>
        <w:jc w:val="both"/>
      </w:pPr>
      <w:r w:rsidRPr="0095562C">
        <w:rPr>
          <w:b/>
        </w:rPr>
        <w:t>1.</w:t>
      </w:r>
      <w:r w:rsidRPr="0095562C">
        <w:tab/>
        <w:t xml:space="preserve">Služba sjednaná v čl. I. Smlouvy se poskytuje v Domově pro osoby se zdravotním postižením Zběšičky, pracoviště Duha Písek, J. Mukařovského 2309, 397 01 Písek. </w:t>
      </w:r>
    </w:p>
    <w:p w14:paraId="01E20214" w14:textId="77777777" w:rsidR="00F770A5" w:rsidRPr="0095562C" w:rsidRDefault="00F770A5" w:rsidP="00F770A5">
      <w:pPr>
        <w:pStyle w:val="Seznam"/>
        <w:ind w:left="284" w:hanging="284"/>
        <w:jc w:val="both"/>
      </w:pPr>
    </w:p>
    <w:p w14:paraId="56767CA0" w14:textId="77777777" w:rsidR="00F770A5" w:rsidRPr="0095562C" w:rsidRDefault="00F770A5" w:rsidP="00F770A5">
      <w:pPr>
        <w:pStyle w:val="Seznam"/>
        <w:ind w:hanging="284"/>
        <w:jc w:val="both"/>
        <w:rPr>
          <w:b/>
        </w:rPr>
      </w:pPr>
    </w:p>
    <w:p w14:paraId="1A97EB48" w14:textId="77777777" w:rsidR="00F770A5" w:rsidRDefault="00F770A5" w:rsidP="00F770A5">
      <w:pPr>
        <w:pStyle w:val="Seznam"/>
        <w:ind w:left="284" w:hanging="284"/>
        <w:jc w:val="both"/>
      </w:pPr>
      <w:r w:rsidRPr="0095562C">
        <w:rPr>
          <w:b/>
        </w:rPr>
        <w:t>2.</w:t>
      </w:r>
      <w:r w:rsidRPr="0095562C">
        <w:tab/>
      </w:r>
      <w:r>
        <w:t>Služba sjednaná v čl. I. Smlouvy se poskytuje od pondělí do pátku, denně, od 6.00 hodin do 18.00 hodin, mimo státních svátků, po dobu platnosti Smlouvy. Časový rozsah služby je nastaven v individuálním plánu Uživatele.</w:t>
      </w:r>
    </w:p>
    <w:p w14:paraId="5129FBE0" w14:textId="77777777" w:rsidR="00F770A5" w:rsidRDefault="00F770A5" w:rsidP="00F770A5">
      <w:pPr>
        <w:pStyle w:val="Seznam"/>
        <w:ind w:left="284" w:hanging="284"/>
        <w:jc w:val="both"/>
      </w:pPr>
    </w:p>
    <w:p w14:paraId="52B0AE98" w14:textId="77777777" w:rsidR="00F770A5" w:rsidRPr="00B204A1" w:rsidRDefault="00F770A5" w:rsidP="00F770A5">
      <w:pPr>
        <w:pStyle w:val="Seznam"/>
        <w:ind w:left="0" w:firstLine="0"/>
        <w:jc w:val="both"/>
      </w:pPr>
    </w:p>
    <w:p w14:paraId="5F26DE79" w14:textId="77777777" w:rsidR="00F770A5" w:rsidRPr="0095562C" w:rsidRDefault="00F770A5" w:rsidP="00F770A5">
      <w:pPr>
        <w:pStyle w:val="Nadpis2"/>
        <w:spacing w:before="0" w:after="0"/>
        <w:ind w:hanging="28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562C">
        <w:rPr>
          <w:rFonts w:ascii="Times New Roman" w:hAnsi="Times New Roman" w:cs="Times New Roman"/>
          <w:i w:val="0"/>
          <w:sz w:val="24"/>
          <w:szCs w:val="24"/>
        </w:rPr>
        <w:t>Čl. VII</w:t>
      </w:r>
    </w:p>
    <w:p w14:paraId="7131BF51" w14:textId="77777777" w:rsidR="00F770A5" w:rsidRPr="0095562C" w:rsidRDefault="00F770A5" w:rsidP="00F770A5">
      <w:pPr>
        <w:pStyle w:val="Nadpis3"/>
        <w:spacing w:before="0"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Výše úhrady a způsob jejího placení</w:t>
      </w:r>
    </w:p>
    <w:p w14:paraId="1C856DD4" w14:textId="77777777" w:rsidR="00F770A5" w:rsidRPr="0081673F" w:rsidRDefault="00F770A5" w:rsidP="00F770A5">
      <w:pPr>
        <w:pStyle w:val="Seznam"/>
        <w:ind w:left="284" w:hanging="284"/>
        <w:rPr>
          <w:highlight w:val="yellow"/>
        </w:rPr>
      </w:pPr>
      <w:r w:rsidRPr="00541CF2">
        <w:rPr>
          <w:highlight w:val="yellow"/>
        </w:rPr>
        <w:t xml:space="preserve">    </w:t>
      </w:r>
    </w:p>
    <w:p w14:paraId="45D32AF8" w14:textId="77777777" w:rsidR="00F770A5" w:rsidRDefault="00F770A5" w:rsidP="00F770A5">
      <w:pPr>
        <w:pStyle w:val="Seznam"/>
        <w:ind w:left="284" w:hanging="284"/>
        <w:jc w:val="both"/>
      </w:pPr>
      <w:r w:rsidRPr="000C092A">
        <w:rPr>
          <w:b/>
        </w:rPr>
        <w:t>1.</w:t>
      </w:r>
      <w:r>
        <w:t xml:space="preserve"> </w:t>
      </w:r>
      <w:r w:rsidRPr="0095562C">
        <w:t xml:space="preserve">Výše úhrady za stravu a </w:t>
      </w:r>
      <w:r>
        <w:t>další základní činnosti</w:t>
      </w:r>
      <w:r w:rsidRPr="0095562C">
        <w:t xml:space="preserve"> se řídí </w:t>
      </w:r>
      <w:r>
        <w:t xml:space="preserve">vyhláškou č. 505/2006 Sb., </w:t>
      </w:r>
      <w:r w:rsidRPr="00782F79">
        <w:t>v</w:t>
      </w:r>
      <w:r>
        <w:t>e znění pozdějších předpisů, dle této Smlouvy</w:t>
      </w:r>
      <w:r w:rsidRPr="0095562C">
        <w:t xml:space="preserve"> a </w:t>
      </w:r>
      <w:r>
        <w:t xml:space="preserve">dle </w:t>
      </w:r>
      <w:r w:rsidRPr="0095562C">
        <w:t xml:space="preserve">vnitřního předpisu Úhrada za sjednané sociální služby </w:t>
      </w:r>
      <w:r>
        <w:t>pro denní stacionář.</w:t>
      </w:r>
    </w:p>
    <w:p w14:paraId="51243479" w14:textId="77777777" w:rsidR="00F770A5" w:rsidRDefault="00F770A5" w:rsidP="00F770A5">
      <w:pPr>
        <w:pStyle w:val="Seznam"/>
        <w:ind w:left="284" w:hanging="284"/>
        <w:jc w:val="both"/>
      </w:pPr>
    </w:p>
    <w:p w14:paraId="2F4EDCC3" w14:textId="77777777" w:rsidR="00262D5D" w:rsidRDefault="00F770A5" w:rsidP="004D79AC">
      <w:pPr>
        <w:pStyle w:val="Seznam"/>
        <w:ind w:left="284" w:hanging="284"/>
        <w:jc w:val="both"/>
      </w:pPr>
      <w:r w:rsidRPr="000C092A">
        <w:rPr>
          <w:b/>
          <w:bCs/>
        </w:rPr>
        <w:t>2</w:t>
      </w:r>
      <w:r>
        <w:t>. Uživatel je povinen zaplatit úhrady za veškeré služby jedenkrát měsíčně dle předloženého vyúčtování, a to</w:t>
      </w:r>
      <w:r w:rsidR="004D79AC">
        <w:t xml:space="preserve"> </w:t>
      </w:r>
    </w:p>
    <w:p w14:paraId="7F77EE6A" w14:textId="77777777" w:rsidR="00262D5D" w:rsidRPr="009112F6" w:rsidRDefault="00262D5D" w:rsidP="0026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2F6">
        <w:rPr>
          <w:rFonts w:ascii="Times New Roman" w:eastAsia="Times New Roman" w:hAnsi="Times New Roman" w:cs="Times New Roman"/>
          <w:sz w:val="24"/>
          <w:szCs w:val="24"/>
        </w:rPr>
        <w:t>-převodním příkazem na bankovní účet Poskytovatele č. 19-23927271/0100, variabilní symbol x, specifický symbol 002.</w:t>
      </w:r>
    </w:p>
    <w:p w14:paraId="370266F3" w14:textId="77777777" w:rsidR="00262D5D" w:rsidRPr="009112F6" w:rsidRDefault="00262D5D" w:rsidP="00262D5D">
      <w:pPr>
        <w:pStyle w:val="Seznam"/>
        <w:ind w:left="284" w:hanging="284"/>
        <w:jc w:val="both"/>
      </w:pPr>
    </w:p>
    <w:p w14:paraId="7234374A" w14:textId="77777777" w:rsidR="00262D5D" w:rsidRPr="009112F6" w:rsidRDefault="00262D5D" w:rsidP="00262D5D">
      <w:pPr>
        <w:pStyle w:val="Seznam"/>
        <w:ind w:left="284" w:hanging="284"/>
        <w:jc w:val="both"/>
      </w:pPr>
      <w:r w:rsidRPr="009112F6">
        <w:t>-inkasem.</w:t>
      </w:r>
    </w:p>
    <w:p w14:paraId="583A08DE" w14:textId="77777777" w:rsidR="00262D5D" w:rsidRDefault="00262D5D" w:rsidP="00262D5D">
      <w:pPr>
        <w:pStyle w:val="Seznam"/>
        <w:ind w:left="284" w:hanging="284"/>
        <w:jc w:val="both"/>
      </w:pPr>
      <w:r w:rsidRPr="009112F6">
        <w:t>-v hotovosti.</w:t>
      </w:r>
    </w:p>
    <w:p w14:paraId="54782899" w14:textId="77777777" w:rsidR="00F770A5" w:rsidRDefault="00F770A5" w:rsidP="00F770A5">
      <w:pPr>
        <w:pStyle w:val="Seznam"/>
        <w:ind w:left="284" w:hanging="284"/>
      </w:pPr>
    </w:p>
    <w:p w14:paraId="20BA47EE" w14:textId="06D5F9CC" w:rsidR="00F770A5" w:rsidRPr="00541CF2" w:rsidRDefault="00F770A5" w:rsidP="00F770A5">
      <w:pPr>
        <w:pStyle w:val="Seznam"/>
        <w:jc w:val="both"/>
        <w:rPr>
          <w:highlight w:val="yellow"/>
        </w:rPr>
      </w:pPr>
      <w:r w:rsidRPr="00D05B1E">
        <w:rPr>
          <w:b/>
          <w:bCs/>
        </w:rPr>
        <w:t>3.</w:t>
      </w:r>
      <w:r>
        <w:t xml:space="preserve"> Úhrada se platí za uplynulý měsíc dle odebrané stravy, dle poskytnutých fakultativních služeb a úkonů základních činností podle sazebníku, který je součástí smlouvy o</w:t>
      </w:r>
      <w:r w:rsidR="00593947">
        <w:t> </w:t>
      </w:r>
      <w:r>
        <w:t xml:space="preserve">poskytování sociální péče. </w:t>
      </w:r>
    </w:p>
    <w:p w14:paraId="256640D7" w14:textId="77777777" w:rsidR="00F770A5" w:rsidRDefault="00F770A5" w:rsidP="00F770A5">
      <w:pPr>
        <w:pStyle w:val="Seznam"/>
        <w:ind w:left="284" w:hanging="284"/>
        <w:jc w:val="both"/>
      </w:pPr>
    </w:p>
    <w:p w14:paraId="5ED2479A" w14:textId="77777777" w:rsidR="00F770A5" w:rsidRDefault="00F770A5" w:rsidP="00F770A5">
      <w:pPr>
        <w:pStyle w:val="Seznam"/>
        <w:jc w:val="both"/>
      </w:pPr>
      <w:r>
        <w:rPr>
          <w:b/>
        </w:rPr>
        <w:t>4</w:t>
      </w:r>
      <w:r w:rsidRPr="0095562C">
        <w:rPr>
          <w:b/>
        </w:rPr>
        <w:t>.</w:t>
      </w:r>
      <w:r w:rsidRPr="0095562C">
        <w:t xml:space="preserve"> Poskytovatel je povinen předložit Uživateli vyúčtování úhrady za </w:t>
      </w:r>
      <w:r>
        <w:t xml:space="preserve">uplynulý </w:t>
      </w:r>
      <w:r w:rsidRPr="0095562C">
        <w:t>kalendářní měsíc, a to nejpozději do 1</w:t>
      </w:r>
      <w:r>
        <w:t>0</w:t>
      </w:r>
      <w:r w:rsidRPr="0095562C">
        <w:t>. pracovního dne v</w:t>
      </w:r>
      <w:r>
        <w:t xml:space="preserve"> následujícím </w:t>
      </w:r>
      <w:r w:rsidRPr="0095562C">
        <w:t>kalendářním měsíci</w:t>
      </w:r>
      <w:r>
        <w:t>. Uživatel je povinen úhradu připsat na účet do 20. dne následujícího měsíce</w:t>
      </w:r>
      <w:r w:rsidRPr="0095562C">
        <w:t>,</w:t>
      </w:r>
      <w:r>
        <w:t xml:space="preserve"> za který Poskytovatel vyúčtování předkládá. </w:t>
      </w:r>
    </w:p>
    <w:p w14:paraId="4411D46F" w14:textId="77777777" w:rsidR="00F770A5" w:rsidRDefault="00F770A5" w:rsidP="00F770A5">
      <w:pPr>
        <w:pStyle w:val="Seznam"/>
        <w:ind w:left="284" w:hanging="284"/>
        <w:jc w:val="both"/>
      </w:pPr>
    </w:p>
    <w:p w14:paraId="7B0F78F8" w14:textId="77777777" w:rsidR="00F770A5" w:rsidRPr="0095562C" w:rsidRDefault="00F770A5" w:rsidP="00F770A5">
      <w:pPr>
        <w:pStyle w:val="Nadpis2"/>
        <w:spacing w:before="0" w:after="0"/>
        <w:ind w:left="284" w:hanging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41DBE">
        <w:rPr>
          <w:rFonts w:ascii="Times New Roman" w:hAnsi="Times New Roman" w:cs="Times New Roman"/>
          <w:bCs w:val="0"/>
          <w:i w:val="0"/>
          <w:sz w:val="24"/>
          <w:szCs w:val="24"/>
        </w:rPr>
        <w:t>5.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95562C">
        <w:rPr>
          <w:rFonts w:ascii="Times New Roman" w:hAnsi="Times New Roman" w:cs="Times New Roman"/>
          <w:b w:val="0"/>
          <w:i w:val="0"/>
          <w:sz w:val="24"/>
          <w:szCs w:val="24"/>
        </w:rPr>
        <w:t>Úhrada za poskytované služby může být aktualizována dle skutečných nákladů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a </w:t>
      </w:r>
      <w:r w:rsidRPr="0095562C">
        <w:rPr>
          <w:rFonts w:ascii="Times New Roman" w:hAnsi="Times New Roman" w:cs="Times New Roman"/>
          <w:b w:val="0"/>
          <w:i w:val="0"/>
          <w:sz w:val="24"/>
          <w:szCs w:val="24"/>
        </w:rPr>
        <w:t>v návaznosti na právní předpisy.</w:t>
      </w:r>
    </w:p>
    <w:p w14:paraId="1BA0A959" w14:textId="59DCC500" w:rsidR="00F770A5" w:rsidRDefault="00F770A5" w:rsidP="00F770A5">
      <w:pPr>
        <w:pStyle w:val="Seznam"/>
        <w:ind w:left="0" w:hanging="284"/>
        <w:jc w:val="both"/>
      </w:pPr>
      <w:r w:rsidRPr="0095562C">
        <w:t xml:space="preserve"> </w:t>
      </w:r>
    </w:p>
    <w:p w14:paraId="057E6C31" w14:textId="5E094973" w:rsidR="00593947" w:rsidRDefault="00593947" w:rsidP="00F770A5">
      <w:pPr>
        <w:pStyle w:val="Seznam"/>
        <w:ind w:left="0" w:hanging="284"/>
        <w:jc w:val="both"/>
      </w:pPr>
    </w:p>
    <w:p w14:paraId="7D8D7A7E" w14:textId="77777777" w:rsidR="00F770A5" w:rsidRPr="0095562C" w:rsidRDefault="00F770A5" w:rsidP="009112F6">
      <w:pPr>
        <w:pStyle w:val="Nadpis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14:paraId="37A138B2" w14:textId="77777777" w:rsidR="00F770A5" w:rsidRPr="0095562C" w:rsidRDefault="00F770A5" w:rsidP="00F770A5">
      <w:pPr>
        <w:pStyle w:val="Nadpis2"/>
        <w:spacing w:before="0" w:after="0"/>
        <w:ind w:hanging="28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562C">
        <w:rPr>
          <w:rFonts w:ascii="Times New Roman" w:hAnsi="Times New Roman" w:cs="Times New Roman"/>
          <w:i w:val="0"/>
          <w:sz w:val="24"/>
          <w:szCs w:val="24"/>
        </w:rPr>
        <w:t>Čl. VIII</w:t>
      </w:r>
    </w:p>
    <w:p w14:paraId="53A5BD04" w14:textId="1E81BBD2" w:rsidR="00F770A5" w:rsidRPr="0095562C" w:rsidRDefault="00F770A5" w:rsidP="00F770A5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 xml:space="preserve">Ujednání o dodržování </w:t>
      </w:r>
      <w:r w:rsidR="00593947">
        <w:rPr>
          <w:rFonts w:ascii="Times New Roman" w:hAnsi="Times New Roman" w:cs="Times New Roman"/>
          <w:b/>
          <w:sz w:val="24"/>
          <w:szCs w:val="24"/>
        </w:rPr>
        <w:t>Domácího řádu pro denní stacionář</w:t>
      </w:r>
    </w:p>
    <w:p w14:paraId="1851200B" w14:textId="77777777" w:rsidR="00F770A5" w:rsidRPr="00647AE3" w:rsidRDefault="00F770A5" w:rsidP="00F770A5">
      <w:pPr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Uživatel prohlašuje, že byl seznámen s Domácím řádem </w:t>
      </w:r>
      <w:r>
        <w:rPr>
          <w:rFonts w:ascii="Times New Roman" w:hAnsi="Times New Roman" w:cs="Times New Roman"/>
          <w:sz w:val="24"/>
          <w:szCs w:val="24"/>
        </w:rPr>
        <w:t>pro denní stacionář</w:t>
      </w:r>
      <w:r w:rsidRPr="0095562C">
        <w:rPr>
          <w:rFonts w:ascii="Times New Roman" w:hAnsi="Times New Roman" w:cs="Times New Roman"/>
          <w:sz w:val="24"/>
          <w:szCs w:val="24"/>
        </w:rPr>
        <w:t xml:space="preserve"> a cítí se j</w:t>
      </w:r>
      <w:r>
        <w:rPr>
          <w:rFonts w:ascii="Times New Roman" w:hAnsi="Times New Roman" w:cs="Times New Roman"/>
          <w:sz w:val="24"/>
          <w:szCs w:val="24"/>
        </w:rPr>
        <w:t>ím</w:t>
      </w:r>
      <w:r w:rsidRPr="0095562C">
        <w:rPr>
          <w:rFonts w:ascii="Times New Roman" w:hAnsi="Times New Roman" w:cs="Times New Roman"/>
          <w:sz w:val="24"/>
          <w:szCs w:val="24"/>
        </w:rPr>
        <w:t xml:space="preserve"> vázán. Uživatel byl s </w:t>
      </w:r>
      <w:r>
        <w:rPr>
          <w:rFonts w:ascii="Times New Roman" w:hAnsi="Times New Roman" w:cs="Times New Roman"/>
          <w:sz w:val="24"/>
          <w:szCs w:val="24"/>
        </w:rPr>
        <w:t>jednotlivými</w:t>
      </w:r>
      <w:r w:rsidRPr="0095562C">
        <w:rPr>
          <w:rFonts w:ascii="Times New Roman" w:hAnsi="Times New Roman" w:cs="Times New Roman"/>
          <w:sz w:val="24"/>
          <w:szCs w:val="24"/>
        </w:rPr>
        <w:t xml:space="preserve"> pravidly seznámen v rozsahu přiměřeném jeho zdravotn</w:t>
      </w:r>
      <w:r>
        <w:rPr>
          <w:rFonts w:ascii="Times New Roman" w:hAnsi="Times New Roman" w:cs="Times New Roman"/>
          <w:sz w:val="24"/>
          <w:szCs w:val="24"/>
        </w:rPr>
        <w:t>ímu stavu a bude je respektovat.</w:t>
      </w:r>
    </w:p>
    <w:p w14:paraId="7B46F473" w14:textId="77777777" w:rsidR="00F770A5" w:rsidRPr="0095562C" w:rsidRDefault="00F770A5" w:rsidP="00F770A5">
      <w:pPr>
        <w:pStyle w:val="Nadpis2"/>
        <w:spacing w:before="0" w:after="0"/>
        <w:ind w:hanging="28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562C">
        <w:rPr>
          <w:rFonts w:ascii="Times New Roman" w:hAnsi="Times New Roman" w:cs="Times New Roman"/>
          <w:i w:val="0"/>
          <w:sz w:val="24"/>
          <w:szCs w:val="24"/>
        </w:rPr>
        <w:lastRenderedPageBreak/>
        <w:t>Čl. IX</w:t>
      </w:r>
    </w:p>
    <w:p w14:paraId="6C1CD14B" w14:textId="77777777" w:rsidR="00F770A5" w:rsidRPr="0095562C" w:rsidRDefault="00F770A5" w:rsidP="00F770A5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>Výpovědní důvody a výpovědní lhůty</w:t>
      </w:r>
    </w:p>
    <w:p w14:paraId="28960B48" w14:textId="77777777" w:rsidR="00F770A5" w:rsidRDefault="00F770A5" w:rsidP="00F770A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>1.</w:t>
      </w:r>
      <w:r w:rsidRPr="0095562C">
        <w:rPr>
          <w:rFonts w:ascii="Times New Roman" w:hAnsi="Times New Roman" w:cs="Times New Roman"/>
          <w:sz w:val="24"/>
          <w:szCs w:val="24"/>
        </w:rPr>
        <w:t xml:space="preserve"> Uživatel může sm</w:t>
      </w:r>
      <w:r>
        <w:rPr>
          <w:rFonts w:ascii="Times New Roman" w:hAnsi="Times New Roman" w:cs="Times New Roman"/>
          <w:sz w:val="24"/>
          <w:szCs w:val="24"/>
        </w:rPr>
        <w:t>louvu vypovědět bez udání důvodu</w:t>
      </w:r>
      <w:r w:rsidRPr="009556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Výpovědní lhůta pro výpověď ze </w:t>
      </w:r>
      <w:r w:rsidRPr="0095562C">
        <w:rPr>
          <w:rFonts w:ascii="Times New Roman" w:hAnsi="Times New Roman" w:cs="Times New Roman"/>
          <w:sz w:val="24"/>
          <w:szCs w:val="24"/>
        </w:rPr>
        <w:t>strany Uživatele činí 10 dnů a počíná běžet dnem následujícím po doručení výpovědi Poskytovateli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3B8553" w14:textId="77777777" w:rsidR="00F770A5" w:rsidRPr="0095562C" w:rsidRDefault="00F770A5" w:rsidP="00F770A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549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Smlouvu lze ukončit dohodou.</w:t>
      </w:r>
    </w:p>
    <w:p w14:paraId="49769585" w14:textId="77777777" w:rsidR="00F770A5" w:rsidRPr="002B38A4" w:rsidRDefault="00F770A5" w:rsidP="00F770A5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62C">
        <w:rPr>
          <w:rFonts w:ascii="Times New Roman" w:hAnsi="Times New Roman" w:cs="Times New Roman"/>
          <w:b/>
          <w:sz w:val="24"/>
          <w:szCs w:val="24"/>
        </w:rPr>
        <w:t>.</w:t>
      </w:r>
      <w:r w:rsidRPr="0095562C">
        <w:rPr>
          <w:rFonts w:ascii="Times New Roman" w:hAnsi="Times New Roman" w:cs="Times New Roman"/>
          <w:sz w:val="24"/>
          <w:szCs w:val="24"/>
        </w:rPr>
        <w:t xml:space="preserve"> Poskytovatel může Smlouvu vypovědět, jestliže Uživatel porušuje své povinnosti vyplývající ze Smlouvy. Tím se rozumí:</w:t>
      </w:r>
    </w:p>
    <w:p w14:paraId="6552FD62" w14:textId="77777777" w:rsidR="00F770A5" w:rsidRPr="0095562C" w:rsidRDefault="00F770A5" w:rsidP="00F770A5">
      <w:pPr>
        <w:pStyle w:val="Odstavecseseznamem"/>
        <w:numPr>
          <w:ilvl w:val="0"/>
          <w:numId w:val="5"/>
        </w:numPr>
        <w:ind w:hanging="284"/>
        <w:contextualSpacing/>
        <w:jc w:val="both"/>
      </w:pPr>
      <w:r>
        <w:t>je-li Uživatel i přes upozornění v prodlení se zaplacením úhrady déle než 30 dní</w:t>
      </w:r>
      <w:r w:rsidRPr="0095562C">
        <w:t>,</w:t>
      </w:r>
    </w:p>
    <w:p w14:paraId="3BCF9249" w14:textId="77777777" w:rsidR="00F770A5" w:rsidRPr="0095562C" w:rsidRDefault="00F770A5" w:rsidP="00F770A5">
      <w:pPr>
        <w:pStyle w:val="Odstavecseseznamem"/>
        <w:ind w:left="720"/>
        <w:jc w:val="both"/>
      </w:pPr>
    </w:p>
    <w:p w14:paraId="252BD3C3" w14:textId="77777777" w:rsidR="00F770A5" w:rsidRDefault="00F770A5" w:rsidP="00F770A5">
      <w:pPr>
        <w:pStyle w:val="Odstavecseseznamem"/>
        <w:numPr>
          <w:ilvl w:val="0"/>
          <w:numId w:val="5"/>
        </w:numPr>
        <w:ind w:hanging="284"/>
        <w:contextualSpacing/>
        <w:jc w:val="both"/>
      </w:pPr>
      <w:r w:rsidRPr="0095562C">
        <w:t>jestliže Uživatel i po opětovném napomenutí poruší Domácí řád</w:t>
      </w:r>
      <w:r>
        <w:t xml:space="preserve"> pro denní stacionář,</w:t>
      </w:r>
    </w:p>
    <w:p w14:paraId="1D67A021" w14:textId="77777777" w:rsidR="00F770A5" w:rsidRDefault="00F770A5" w:rsidP="00F770A5">
      <w:pPr>
        <w:pStyle w:val="Odstavecseseznamem"/>
      </w:pPr>
    </w:p>
    <w:p w14:paraId="2B76E5FC" w14:textId="77777777" w:rsidR="00F770A5" w:rsidRPr="00991B7D" w:rsidRDefault="00F770A5" w:rsidP="00F770A5">
      <w:pPr>
        <w:pStyle w:val="Odstavecseseznamem"/>
        <w:numPr>
          <w:ilvl w:val="0"/>
          <w:numId w:val="5"/>
        </w:numPr>
        <w:ind w:hanging="284"/>
        <w:contextualSpacing/>
        <w:jc w:val="both"/>
      </w:pPr>
      <w:r>
        <w:t xml:space="preserve">pokud v  průběhu poskytování sociální služby </w:t>
      </w:r>
      <w:r w:rsidRPr="00991B7D">
        <w:t xml:space="preserve">uživatel přestane splňovat podmínky cílové skupiny. </w:t>
      </w:r>
    </w:p>
    <w:p w14:paraId="0B61BFC7" w14:textId="77777777" w:rsidR="00F770A5" w:rsidRPr="00991B7D" w:rsidRDefault="00F770A5" w:rsidP="00F770A5">
      <w:pPr>
        <w:pStyle w:val="Odstavecseseznamem"/>
        <w:rPr>
          <w:bCs/>
        </w:rPr>
      </w:pPr>
    </w:p>
    <w:p w14:paraId="4006F6DB" w14:textId="77777777" w:rsidR="00F770A5" w:rsidRPr="00613E30" w:rsidRDefault="00F770A5" w:rsidP="00F77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4</w:t>
      </w:r>
      <w:r w:rsidRPr="00613E30">
        <w:rPr>
          <w:rFonts w:ascii="Times New Roman" w:hAnsi="Times New Roman" w:cs="Times New Roman"/>
          <w:b/>
          <w:sz w:val="24"/>
          <w:szCs w:val="24"/>
        </w:rPr>
        <w:t>.</w:t>
      </w:r>
      <w:r w:rsidRPr="00613E30">
        <w:rPr>
          <w:rFonts w:ascii="Times New Roman" w:hAnsi="Times New Roman" w:cs="Times New Roman"/>
          <w:sz w:val="24"/>
          <w:szCs w:val="24"/>
        </w:rPr>
        <w:t xml:space="preserve">  Výpovědní lhůta pro výpověď danou Poskytovatelem z důvodů uvedených v odst. 2 činí </w:t>
      </w:r>
    </w:p>
    <w:p w14:paraId="663906EC" w14:textId="77777777" w:rsidR="00F770A5" w:rsidRPr="00972A64" w:rsidRDefault="00F770A5" w:rsidP="00F770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972A64">
        <w:rPr>
          <w:rFonts w:ascii="Times New Roman" w:hAnsi="Times New Roman" w:cs="Times New Roman"/>
          <w:color w:val="FF6600"/>
          <w:sz w:val="24"/>
          <w:szCs w:val="24"/>
        </w:rPr>
        <w:t xml:space="preserve">     </w:t>
      </w:r>
      <w:r w:rsidRPr="00972A64">
        <w:rPr>
          <w:rFonts w:ascii="Times New Roman" w:hAnsi="Times New Roman" w:cs="Times New Roman"/>
          <w:sz w:val="24"/>
          <w:szCs w:val="24"/>
        </w:rPr>
        <w:t>15 dní</w:t>
      </w:r>
      <w:r w:rsidRPr="0070089D">
        <w:rPr>
          <w:rFonts w:ascii="Times New Roman" w:hAnsi="Times New Roman" w:cs="Times New Roman"/>
          <w:sz w:val="24"/>
          <w:szCs w:val="24"/>
        </w:rPr>
        <w:t xml:space="preserve"> </w:t>
      </w:r>
      <w:r w:rsidRPr="0095562C">
        <w:rPr>
          <w:rFonts w:ascii="Times New Roman" w:hAnsi="Times New Roman" w:cs="Times New Roman"/>
          <w:sz w:val="24"/>
          <w:szCs w:val="24"/>
        </w:rPr>
        <w:t xml:space="preserve">a počíná běžet dnem následujícím po doručení výpovědi </w:t>
      </w:r>
      <w:r>
        <w:rPr>
          <w:rFonts w:ascii="Times New Roman" w:hAnsi="Times New Roman" w:cs="Times New Roman"/>
          <w:sz w:val="24"/>
          <w:szCs w:val="24"/>
        </w:rPr>
        <w:t>Uživateli.</w:t>
      </w:r>
    </w:p>
    <w:p w14:paraId="34CB83FF" w14:textId="77777777" w:rsidR="00F770A5" w:rsidRPr="00972A64" w:rsidRDefault="00F770A5" w:rsidP="00F770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A64">
        <w:rPr>
          <w:rFonts w:ascii="Times New Roman" w:hAnsi="Times New Roman" w:cs="Times New Roman"/>
          <w:color w:val="FF6600"/>
          <w:sz w:val="24"/>
          <w:szCs w:val="24"/>
        </w:rPr>
        <w:t xml:space="preserve">     </w:t>
      </w:r>
      <w:r w:rsidRPr="00972A64">
        <w:rPr>
          <w:rFonts w:ascii="Times New Roman" w:hAnsi="Times New Roman" w:cs="Times New Roman"/>
          <w:sz w:val="24"/>
          <w:szCs w:val="24"/>
        </w:rPr>
        <w:t xml:space="preserve">Při </w:t>
      </w:r>
      <w:r w:rsidRPr="00972A64">
        <w:rPr>
          <w:rFonts w:ascii="Times New Roman" w:hAnsi="Times New Roman" w:cs="Times New Roman"/>
          <w:b/>
          <w:sz w:val="24"/>
          <w:szCs w:val="24"/>
        </w:rPr>
        <w:t>hrubém</w:t>
      </w:r>
      <w:r w:rsidRPr="00972A64">
        <w:rPr>
          <w:rFonts w:ascii="Times New Roman" w:hAnsi="Times New Roman" w:cs="Times New Roman"/>
          <w:sz w:val="24"/>
          <w:szCs w:val="24"/>
        </w:rPr>
        <w:t xml:space="preserve"> porušení řádu může Poskytovatel vypovědět Smlouvu</w:t>
      </w:r>
      <w:r>
        <w:rPr>
          <w:rFonts w:ascii="Times New Roman" w:hAnsi="Times New Roman" w:cs="Times New Roman"/>
          <w:b/>
          <w:sz w:val="24"/>
          <w:szCs w:val="24"/>
        </w:rPr>
        <w:t xml:space="preserve"> s okamžitou platností</w:t>
      </w:r>
      <w:r w:rsidRPr="00972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3D5">
        <w:rPr>
          <w:rFonts w:ascii="Times New Roman" w:hAnsi="Times New Roman" w:cs="Times New Roman"/>
          <w:b/>
          <w:sz w:val="24"/>
          <w:szCs w:val="24"/>
        </w:rPr>
        <w:t>– viz Domácí řád</w:t>
      </w:r>
      <w:r>
        <w:rPr>
          <w:rFonts w:ascii="Times New Roman" w:hAnsi="Times New Roman" w:cs="Times New Roman"/>
          <w:b/>
          <w:sz w:val="24"/>
          <w:szCs w:val="24"/>
        </w:rPr>
        <w:t xml:space="preserve"> pro denní stacionář.</w:t>
      </w:r>
    </w:p>
    <w:p w14:paraId="7E939590" w14:textId="77777777" w:rsidR="00F770A5" w:rsidRPr="00972A64" w:rsidRDefault="00F770A5" w:rsidP="00F770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A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DDC3E6" w14:textId="77777777" w:rsidR="00F770A5" w:rsidRPr="00972A64" w:rsidRDefault="00F770A5" w:rsidP="00F770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72A6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72A64">
        <w:rPr>
          <w:rFonts w:ascii="Times New Roman" w:hAnsi="Times New Roman" w:cs="Times New Roman"/>
          <w:sz w:val="24"/>
          <w:szCs w:val="24"/>
        </w:rPr>
        <w:t xml:space="preserve">Smlouva zaniká od 1. dne v měsíci následujícím po období 3 kalendářních měsíců, kdy </w:t>
      </w:r>
    </w:p>
    <w:p w14:paraId="1CB141DF" w14:textId="77777777" w:rsidR="00F770A5" w:rsidRDefault="00F770A5" w:rsidP="00F770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A64">
        <w:rPr>
          <w:rFonts w:ascii="Times New Roman" w:hAnsi="Times New Roman" w:cs="Times New Roman"/>
          <w:sz w:val="24"/>
          <w:szCs w:val="24"/>
        </w:rPr>
        <w:t xml:space="preserve">     Uživatel </w:t>
      </w:r>
      <w:r>
        <w:rPr>
          <w:rFonts w:ascii="Times New Roman" w:hAnsi="Times New Roman" w:cs="Times New Roman"/>
          <w:sz w:val="24"/>
          <w:szCs w:val="24"/>
        </w:rPr>
        <w:t xml:space="preserve">základní činnosti </w:t>
      </w:r>
      <w:r w:rsidRPr="00972A64">
        <w:rPr>
          <w:rFonts w:ascii="Times New Roman" w:hAnsi="Times New Roman" w:cs="Times New Roman"/>
          <w:sz w:val="24"/>
          <w:szCs w:val="24"/>
        </w:rPr>
        <w:t xml:space="preserve">sjednané dle Smlouvy nevyužíval.  </w:t>
      </w:r>
    </w:p>
    <w:p w14:paraId="5738D077" w14:textId="77777777" w:rsidR="00F770A5" w:rsidRDefault="00F770A5" w:rsidP="00F770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411DC68" w14:textId="77777777" w:rsidR="00F770A5" w:rsidRPr="009105EA" w:rsidRDefault="00F770A5" w:rsidP="009112F6">
      <w:pPr>
        <w:pStyle w:val="Nadpis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</w:p>
    <w:p w14:paraId="5C4145D1" w14:textId="77777777" w:rsidR="00F770A5" w:rsidRPr="0095562C" w:rsidRDefault="00F770A5" w:rsidP="00F770A5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562C">
        <w:rPr>
          <w:rFonts w:ascii="Times New Roman" w:hAnsi="Times New Roman" w:cs="Times New Roman"/>
          <w:i w:val="0"/>
          <w:sz w:val="24"/>
          <w:szCs w:val="24"/>
        </w:rPr>
        <w:t>Čl. X</w:t>
      </w:r>
    </w:p>
    <w:p w14:paraId="4F203A11" w14:textId="77777777" w:rsidR="00F770A5" w:rsidRPr="00BF1C9B" w:rsidRDefault="00F770A5" w:rsidP="00F770A5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>Doba platnosti smlouvy</w:t>
      </w:r>
    </w:p>
    <w:p w14:paraId="22608188" w14:textId="77777777" w:rsidR="00F770A5" w:rsidRPr="00BF1C9B" w:rsidRDefault="00F770A5" w:rsidP="00F770A5">
      <w:pPr>
        <w:tabs>
          <w:tab w:val="left" w:pos="555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 xml:space="preserve">1.   </w:t>
      </w:r>
      <w:r w:rsidRPr="0095562C">
        <w:rPr>
          <w:rFonts w:ascii="Times New Roman" w:hAnsi="Times New Roman" w:cs="Times New Roman"/>
          <w:sz w:val="24"/>
          <w:szCs w:val="24"/>
        </w:rPr>
        <w:t>Smlouva nabývá platnosti okamžikem jejího podpisu oběma smluvními stranami.</w:t>
      </w:r>
    </w:p>
    <w:p w14:paraId="6B5612B3" w14:textId="52C10543" w:rsidR="00F770A5" w:rsidRPr="004F4206" w:rsidRDefault="00F770A5" w:rsidP="00F770A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0551">
        <w:rPr>
          <w:rFonts w:ascii="Times New Roman" w:hAnsi="Times New Roman" w:cs="Times New Roman"/>
          <w:b/>
          <w:sz w:val="24"/>
          <w:szCs w:val="24"/>
        </w:rPr>
        <w:t>2.</w:t>
      </w:r>
      <w:r w:rsidRPr="00420551">
        <w:rPr>
          <w:rFonts w:ascii="Times New Roman" w:hAnsi="Times New Roman" w:cs="Times New Roman"/>
          <w:sz w:val="24"/>
          <w:szCs w:val="24"/>
        </w:rPr>
        <w:t xml:space="preserve">   </w:t>
      </w:r>
      <w:r w:rsidRPr="004F4206">
        <w:rPr>
          <w:rFonts w:ascii="Times New Roman" w:hAnsi="Times New Roman" w:cs="Times New Roman"/>
          <w:sz w:val="24"/>
          <w:szCs w:val="24"/>
        </w:rPr>
        <w:t xml:space="preserve">Doba platnosti smlouvy je sjednána od </w:t>
      </w:r>
      <w:r w:rsidR="009112F6">
        <w:rPr>
          <w:rFonts w:ascii="Times New Roman" w:hAnsi="Times New Roman" w:cs="Times New Roman"/>
          <w:sz w:val="24"/>
          <w:szCs w:val="24"/>
        </w:rPr>
        <w:t>………do……….</w:t>
      </w:r>
    </w:p>
    <w:p w14:paraId="4BBB9DC2" w14:textId="113A8C31" w:rsidR="00593947" w:rsidRPr="009112F6" w:rsidRDefault="00F770A5" w:rsidP="009112F6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A4131D4" w14:textId="77777777" w:rsidR="00F770A5" w:rsidRPr="0095562C" w:rsidRDefault="00F770A5" w:rsidP="00F770A5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>Čl. XI</w:t>
      </w:r>
    </w:p>
    <w:p w14:paraId="02215442" w14:textId="77777777" w:rsidR="00F770A5" w:rsidRPr="0095562C" w:rsidRDefault="00F770A5" w:rsidP="00F770A5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Zpracování osobních a citlivých údajů</w:t>
      </w:r>
    </w:p>
    <w:p w14:paraId="53AA0AF8" w14:textId="77777777" w:rsidR="00F770A5" w:rsidRPr="0095562C" w:rsidRDefault="00F770A5" w:rsidP="00F770A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Poskytovatel se zavazuje v souladu s nařízením Evropského parlamentu a Rady (EU) č. 2016/679, že všechny osobní a citlivé údaje Uživatele bude shromažďovat a zpracovávat pouze pro potřeby spojené se zajištěním pobytu či poskytováním služby včetně psychosociální a ošetřovatelské péče. Tyto údaje nebudou zpřístupněny či sdělovány nepovolaným fyzickým či právnickým osobám a nebudou použity k jinému, než výše uvedenému účelu.</w:t>
      </w:r>
    </w:p>
    <w:p w14:paraId="3D739F44" w14:textId="77777777" w:rsidR="00F770A5" w:rsidRDefault="00F770A5" w:rsidP="00F770A5">
      <w:pPr>
        <w:ind w:left="708" w:hanging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5562C">
        <w:rPr>
          <w:rFonts w:ascii="Times New Roman" w:eastAsia="Arial Unicode MS" w:hAnsi="Times New Roman" w:cs="Times New Roman"/>
          <w:b/>
          <w:sz w:val="24"/>
          <w:szCs w:val="24"/>
        </w:rPr>
        <w:t>2.</w:t>
      </w:r>
      <w:r w:rsidRPr="009556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Tyto údaje budou zpracovány korektně, zákonným a transparentním způsobem.</w:t>
      </w:r>
    </w:p>
    <w:p w14:paraId="17B1D603" w14:textId="77777777" w:rsidR="00F770A5" w:rsidRPr="00BA6C46" w:rsidRDefault="00F770A5" w:rsidP="00F770A5">
      <w:pPr>
        <w:ind w:left="708" w:hanging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Poskytovatel se zavazuje, že zajistí pro uvedené údaje patřičnou ochranu, že data o Uživateli nebudou zneužita.</w:t>
      </w:r>
    </w:p>
    <w:p w14:paraId="1C6BF08E" w14:textId="77777777" w:rsidR="00F770A5" w:rsidRPr="0095562C" w:rsidRDefault="00F770A5" w:rsidP="00F770A5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>Čl. XII</w:t>
      </w:r>
    </w:p>
    <w:p w14:paraId="73F84BA7" w14:textId="77777777" w:rsidR="00F770A5" w:rsidRPr="0095562C" w:rsidRDefault="00F770A5" w:rsidP="00F770A5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B3E3B" w14:textId="77777777" w:rsidR="00F770A5" w:rsidRPr="0095562C" w:rsidRDefault="00F770A5" w:rsidP="00F770A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700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37003">
        <w:rPr>
          <w:rFonts w:ascii="Times New Roman" w:hAnsi="Times New Roman" w:cs="Times New Roman"/>
          <w:sz w:val="24"/>
          <w:szCs w:val="24"/>
        </w:rPr>
        <w:t xml:space="preserve">   </w:t>
      </w:r>
      <w:r w:rsidRPr="0095562C">
        <w:rPr>
          <w:rFonts w:ascii="Times New Roman" w:hAnsi="Times New Roman" w:cs="Times New Roman"/>
          <w:sz w:val="24"/>
          <w:szCs w:val="24"/>
        </w:rPr>
        <w:t>Smlouva</w:t>
      </w:r>
      <w:r w:rsidRPr="00F37003">
        <w:rPr>
          <w:rFonts w:ascii="Times New Roman" w:hAnsi="Times New Roman" w:cs="Times New Roman"/>
          <w:sz w:val="24"/>
          <w:szCs w:val="24"/>
        </w:rPr>
        <w:t xml:space="preserve"> </w:t>
      </w:r>
      <w:r w:rsidRPr="0095562C">
        <w:rPr>
          <w:rFonts w:ascii="Times New Roman" w:hAnsi="Times New Roman" w:cs="Times New Roman"/>
          <w:sz w:val="24"/>
          <w:szCs w:val="24"/>
        </w:rPr>
        <w:t xml:space="preserve">je vyhotovena ve dvou exemplářích s platností originálu. Každá smluvní </w:t>
      </w:r>
    </w:p>
    <w:p w14:paraId="6E0F1AF2" w14:textId="77777777" w:rsidR="00F770A5" w:rsidRPr="0095562C" w:rsidRDefault="00F770A5" w:rsidP="00F770A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      strana obdrží jedno vyhotovení.</w:t>
      </w:r>
    </w:p>
    <w:p w14:paraId="5489BAFC" w14:textId="77777777" w:rsidR="00F770A5" w:rsidRPr="0095562C" w:rsidRDefault="00F770A5" w:rsidP="00F770A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700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37003">
        <w:rPr>
          <w:rFonts w:ascii="Times New Roman" w:hAnsi="Times New Roman" w:cs="Times New Roman"/>
          <w:sz w:val="24"/>
          <w:szCs w:val="24"/>
        </w:rPr>
        <w:t>.</w:t>
      </w:r>
      <w:r w:rsidRPr="0095562C">
        <w:rPr>
          <w:rFonts w:ascii="Times New Roman" w:hAnsi="Times New Roman" w:cs="Times New Roman"/>
          <w:sz w:val="24"/>
          <w:szCs w:val="24"/>
        </w:rPr>
        <w:t xml:space="preserve">   Smlouva může být měněna nebo zrušena pouze písemně.</w:t>
      </w:r>
    </w:p>
    <w:p w14:paraId="42D7462A" w14:textId="77777777" w:rsidR="00F770A5" w:rsidRPr="0095562C" w:rsidRDefault="00F770A5" w:rsidP="00F770A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700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5562C">
        <w:rPr>
          <w:rFonts w:ascii="Times New Roman" w:hAnsi="Times New Roman" w:cs="Times New Roman"/>
          <w:sz w:val="24"/>
          <w:szCs w:val="24"/>
        </w:rPr>
        <w:t xml:space="preserve">   Smluvní strany prohlašují, že Smlouva vyjadřuje jejich pravou a svobodnou vůli a že </w:t>
      </w:r>
    </w:p>
    <w:p w14:paraId="57AB9352" w14:textId="77777777" w:rsidR="00F770A5" w:rsidRPr="0095562C" w:rsidRDefault="00F770A5" w:rsidP="00F770A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      Smlouvu neuzavřely v tísni za nápadně nevýhodných podmínek.</w:t>
      </w:r>
    </w:p>
    <w:p w14:paraId="6C3F975D" w14:textId="77777777" w:rsidR="00F770A5" w:rsidRPr="0095562C" w:rsidRDefault="00F770A5" w:rsidP="00F770A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700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95562C">
        <w:rPr>
          <w:rFonts w:ascii="Times New Roman" w:hAnsi="Times New Roman" w:cs="Times New Roman"/>
          <w:sz w:val="24"/>
          <w:szCs w:val="24"/>
        </w:rPr>
        <w:t xml:space="preserve">   Smluvní strany prohlašují, že smlouvu přečetly, jejímu obsahu rozumí a s jejím obsahem </w:t>
      </w:r>
    </w:p>
    <w:p w14:paraId="5E9EBE2C" w14:textId="77777777" w:rsidR="00F770A5" w:rsidRPr="0095562C" w:rsidRDefault="00F770A5" w:rsidP="00F770A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      plně a bez výhrad souhlasí, což stvrzují svými vlastnoručními podpisy.</w:t>
      </w:r>
    </w:p>
    <w:p w14:paraId="0AF293B3" w14:textId="77777777" w:rsidR="00F770A5" w:rsidRPr="0095562C" w:rsidRDefault="00F770A5" w:rsidP="00F770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FDC0C" w14:textId="662D696B" w:rsidR="00C4578B" w:rsidRDefault="00F770A5" w:rsidP="00F770A5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V</w:t>
      </w:r>
      <w:r w:rsidR="009112F6">
        <w:rPr>
          <w:rFonts w:ascii="Times New Roman" w:hAnsi="Times New Roman" w:cs="Times New Roman"/>
          <w:sz w:val="24"/>
          <w:szCs w:val="24"/>
        </w:rPr>
        <w:t> </w:t>
      </w:r>
      <w:r w:rsidRPr="0095562C">
        <w:rPr>
          <w:rFonts w:ascii="Times New Roman" w:hAnsi="Times New Roman" w:cs="Times New Roman"/>
          <w:sz w:val="24"/>
          <w:szCs w:val="24"/>
        </w:rPr>
        <w:t>Písku</w:t>
      </w:r>
      <w:r w:rsidR="009112F6">
        <w:rPr>
          <w:rFonts w:ascii="Times New Roman" w:hAnsi="Times New Roman" w:cs="Times New Roman"/>
          <w:sz w:val="24"/>
          <w:szCs w:val="24"/>
        </w:rPr>
        <w:t xml:space="preserve"> dne …………..</w:t>
      </w:r>
      <w:r w:rsidRPr="00955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</w:rPr>
        <w:t xml:space="preserve">                                 </w:t>
      </w:r>
      <w:r w:rsidRPr="007D4DAB">
        <w:rPr>
          <w:b/>
        </w:rPr>
        <w:t xml:space="preserve"> </w:t>
      </w:r>
      <w:r>
        <w:rPr>
          <w:b/>
        </w:rPr>
        <w:t xml:space="preserve">                                    </w:t>
      </w:r>
    </w:p>
    <w:p w14:paraId="68D46FC4" w14:textId="77777777" w:rsidR="00721698" w:rsidRPr="00721698" w:rsidRDefault="00721698" w:rsidP="0072169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8D094CF" w14:textId="77777777" w:rsidR="00721698" w:rsidRPr="00721698" w:rsidRDefault="00721698" w:rsidP="0072169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4E9A48A" w14:textId="77777777" w:rsidR="00721698" w:rsidRPr="00721698" w:rsidRDefault="00721698" w:rsidP="00A9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A05B9" w14:textId="77777777" w:rsidR="00721698" w:rsidRPr="00721698" w:rsidRDefault="00721698" w:rsidP="0072169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29A378A" w14:textId="77777777" w:rsidR="00721698" w:rsidRPr="00721698" w:rsidRDefault="00721698" w:rsidP="0072169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1517EDB" w14:textId="77777777" w:rsidR="00721698" w:rsidRPr="00721698" w:rsidRDefault="00721698" w:rsidP="007216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21698">
        <w:rPr>
          <w:rFonts w:ascii="Times New Roman" w:hAnsi="Times New Roman" w:cs="Times New Roman"/>
          <w:sz w:val="24"/>
          <w:szCs w:val="24"/>
        </w:rPr>
        <w:t>___________________________                           ___________________________</w:t>
      </w:r>
    </w:p>
    <w:p w14:paraId="2E7C5A3F" w14:textId="77777777" w:rsidR="00721698" w:rsidRPr="00721698" w:rsidRDefault="00721698" w:rsidP="00721698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2169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739EEFB0" w14:textId="77777777" w:rsidR="00721698" w:rsidRPr="00721698" w:rsidRDefault="00721698" w:rsidP="00721698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21698">
        <w:rPr>
          <w:rFonts w:ascii="Times New Roman" w:hAnsi="Times New Roman" w:cs="Times New Roman"/>
          <w:b/>
          <w:sz w:val="24"/>
          <w:szCs w:val="24"/>
        </w:rPr>
        <w:t xml:space="preserve">                  Podpis Zástupce                                                      Podpis Poskytovatele</w:t>
      </w:r>
    </w:p>
    <w:p w14:paraId="335E1F3F" w14:textId="77777777" w:rsidR="00662049" w:rsidRDefault="00721698" w:rsidP="001F18D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  <w:sectPr w:rsidR="00662049" w:rsidSect="00B73BF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169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F18D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pPr w:leftFromText="141" w:rightFromText="141" w:horzAnchor="margin" w:tblpY="-630"/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276"/>
        <w:gridCol w:w="47"/>
        <w:gridCol w:w="662"/>
        <w:gridCol w:w="661"/>
        <w:gridCol w:w="47"/>
        <w:gridCol w:w="1276"/>
      </w:tblGrid>
      <w:tr w:rsidR="00C30922" w:rsidRPr="0092719C" w14:paraId="595AF583" w14:textId="77777777" w:rsidTr="00B7552F">
        <w:trPr>
          <w:trHeight w:val="552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C8B7" w14:textId="77777777" w:rsidR="00C30922" w:rsidRPr="0092719C" w:rsidRDefault="00C30922" w:rsidP="00B7552F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92719C">
              <w:rPr>
                <w:b/>
                <w:bCs/>
                <w:sz w:val="24"/>
                <w:szCs w:val="24"/>
              </w:rPr>
              <w:lastRenderedPageBreak/>
              <w:t>Sazebník úhrad s účinností od 1. 5. 2022</w:t>
            </w:r>
          </w:p>
        </w:tc>
      </w:tr>
      <w:tr w:rsidR="00C30922" w:rsidRPr="00F33C8A" w14:paraId="63C1EAC2" w14:textId="77777777" w:rsidTr="00B7552F">
        <w:trPr>
          <w:trHeight w:val="923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9850C" w14:textId="77777777" w:rsidR="00C30922" w:rsidRPr="00F33C8A" w:rsidRDefault="00C30922" w:rsidP="00B7552F">
            <w:pPr>
              <w:pStyle w:val="Bezmezer"/>
            </w:pPr>
            <w:r w:rsidRPr="00F33C8A">
              <w:t>Úhrada za poskytování sociální služby denní stacionáře je stanovena v návaznosti na ustanovení § 12 vyhl. 505/2006 Sb., kterou se provádějí některá ustanovení zákona č. 108/2006 Sb., o sociálních službách</w:t>
            </w:r>
            <w:r>
              <w:t>.</w:t>
            </w:r>
          </w:p>
        </w:tc>
      </w:tr>
      <w:tr w:rsidR="00C30922" w:rsidRPr="00375749" w14:paraId="51A3E5F0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06AB" w14:textId="77777777" w:rsidR="00C30922" w:rsidRPr="00375749" w:rsidRDefault="00C30922" w:rsidP="00B7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A111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činnost (úkon)</w:t>
            </w:r>
          </w:p>
        </w:tc>
      </w:tr>
      <w:tr w:rsidR="00C30922" w:rsidRPr="00375749" w14:paraId="7C78105A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FD16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E0C0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 xml:space="preserve">individuální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0296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skupinová</w:t>
            </w:r>
          </w:p>
        </w:tc>
      </w:tr>
      <w:tr w:rsidR="00C30922" w:rsidRPr="00375749" w14:paraId="34D6409B" w14:textId="77777777" w:rsidTr="00B7552F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4110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5749">
              <w:rPr>
                <w:rFonts w:ascii="Calibri" w:eastAsia="Times New Roman" w:hAnsi="Calibri" w:cs="Calibri"/>
                <w:b/>
                <w:bCs/>
                <w:color w:val="000000"/>
              </w:rPr>
              <w:t>a) pomoc při zvládání běžných úkonů péče o vlastní osobu: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4B9BD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0922" w:rsidRPr="00375749" w14:paraId="16C31536" w14:textId="77777777" w:rsidTr="00B7552F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55F3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pomoc při oblékání a svlékání vč. speciál. pomůcek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0460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9A17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C30922" w:rsidRPr="00375749" w14:paraId="295404AE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7C94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pomoc při přesunu na lůžko nebo vozík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09F1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3A9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C30922" w:rsidRPr="00375749" w14:paraId="1A320E76" w14:textId="77777777" w:rsidTr="00B7552F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4B79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pomoc při prostorové orientaci, samostatném pohybu ve vnitřním prostoru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26A4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3892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C30922" w:rsidRPr="00375749" w14:paraId="065C9CB2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7B0B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pomoc a podpora při podávání jídla a pití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14FB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E608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C30922" w:rsidRPr="00375749" w14:paraId="240E9E9B" w14:textId="77777777" w:rsidTr="00B7552F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1FB3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5749">
              <w:rPr>
                <w:rFonts w:ascii="Calibri" w:eastAsia="Times New Roman" w:hAnsi="Calibri" w:cs="Calibri"/>
                <w:b/>
                <w:bCs/>
                <w:color w:val="000000"/>
              </w:rPr>
              <w:t>b) pomoc při osobní hygieně nebo poskytnutí podmínek pro osobní hygienu: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0D100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0922" w:rsidRPr="00375749" w14:paraId="09616014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5D39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pomoc při úkonech osobní hygieny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4765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D8EA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C30922" w:rsidRPr="00375749" w14:paraId="21FC3035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9549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pomoc při použití WC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104D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1A56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C30922" w:rsidRPr="00375749" w14:paraId="00AA420E" w14:textId="77777777" w:rsidTr="00B7552F">
        <w:trPr>
          <w:trHeight w:val="550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285C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5749">
              <w:rPr>
                <w:rFonts w:ascii="Calibri" w:eastAsia="Times New Roman" w:hAnsi="Calibri" w:cs="Calibri"/>
                <w:b/>
                <w:bCs/>
                <w:color w:val="000000"/>
              </w:rPr>
              <w:t>c) poskytnutí stravy přiměřené době poskytování služby a odpovídající věku, zásadám racionální výživy a potřebám dietního stravování: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339B9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0922" w:rsidRPr="00375749" w14:paraId="0B550DDB" w14:textId="77777777" w:rsidTr="00B7552F">
        <w:trPr>
          <w:trHeight w:val="270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D061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AE30C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12">
              <w:rPr>
                <w:rFonts w:ascii="Calibri" w:eastAsia="Times New Roman" w:hAnsi="Calibri" w:cs="Calibri"/>
                <w:b/>
                <w:bCs/>
                <w:color w:val="000000"/>
              </w:rPr>
              <w:t>5-12let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D4FF1D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12">
              <w:rPr>
                <w:rFonts w:ascii="Calibri" w:eastAsia="Times New Roman" w:hAnsi="Calibri" w:cs="Calibri"/>
                <w:b/>
                <w:bCs/>
                <w:color w:val="000000"/>
              </w:rPr>
              <w:t>12+let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4BE320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12">
              <w:rPr>
                <w:rFonts w:ascii="Calibri" w:eastAsia="Times New Roman" w:hAnsi="Calibri" w:cs="Calibri"/>
                <w:b/>
                <w:bCs/>
                <w:color w:val="000000"/>
              </w:rPr>
              <w:t>dieta</w:t>
            </w:r>
          </w:p>
        </w:tc>
      </w:tr>
      <w:tr w:rsidR="00C30922" w:rsidRPr="00375749" w14:paraId="460BBC6B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4C1F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snídaně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18A1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28,- Kč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7AA63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28,-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5FE6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28,- Kč</w:t>
            </w:r>
          </w:p>
        </w:tc>
      </w:tr>
      <w:tr w:rsidR="00C30922" w:rsidRPr="00375749" w14:paraId="681C2072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21BF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dopolední svačina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842A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20,- Kč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208B1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20,-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42215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20,- Kč</w:t>
            </w:r>
          </w:p>
        </w:tc>
      </w:tr>
      <w:tr w:rsidR="00C30922" w:rsidRPr="00375749" w14:paraId="197DF453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A4B0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oběd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A8C3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84,- Kč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61CDB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90,-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DB321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90,- Kč</w:t>
            </w:r>
          </w:p>
        </w:tc>
      </w:tr>
      <w:tr w:rsidR="00C30922" w:rsidRPr="00375749" w14:paraId="6852A672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C6E2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odpolední svačina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7E74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20,- Kč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40461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20,-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C7B8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20,- Kč</w:t>
            </w:r>
          </w:p>
        </w:tc>
      </w:tr>
      <w:tr w:rsidR="00C30922" w:rsidRPr="00375749" w14:paraId="6CE66988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63FE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večeře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D56D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42,- Kč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7B62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42,-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22EB3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46,- Kč</w:t>
            </w:r>
          </w:p>
        </w:tc>
      </w:tr>
      <w:tr w:rsidR="00C30922" w:rsidRPr="00010212" w14:paraId="1EFE177B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84CF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Celodenní strava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2E385" w14:textId="77777777" w:rsidR="00C30922" w:rsidRPr="00010212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212">
              <w:rPr>
                <w:rFonts w:ascii="Calibri" w:eastAsia="Times New Roman" w:hAnsi="Calibri" w:cs="Calibri"/>
                <w:b/>
                <w:bCs/>
                <w:color w:val="000000"/>
              </w:rPr>
              <w:t>194,- Kč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E6F5BD9" w14:textId="77777777" w:rsidR="00C30922" w:rsidRPr="00010212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212">
              <w:rPr>
                <w:rFonts w:ascii="Calibri" w:eastAsia="Times New Roman" w:hAnsi="Calibri" w:cs="Calibri"/>
                <w:b/>
                <w:bCs/>
                <w:color w:val="000000"/>
              </w:rPr>
              <w:t>200,-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23A1AD" w14:textId="77777777" w:rsidR="00C30922" w:rsidRPr="00010212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212">
              <w:rPr>
                <w:rFonts w:ascii="Calibri" w:eastAsia="Times New Roman" w:hAnsi="Calibri" w:cs="Calibri"/>
                <w:b/>
                <w:bCs/>
                <w:color w:val="000000"/>
              </w:rPr>
              <w:t>204,- Kč</w:t>
            </w:r>
          </w:p>
        </w:tc>
      </w:tr>
      <w:tr w:rsidR="00C30922" w:rsidRPr="00375749" w14:paraId="06353669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94EA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5749">
              <w:rPr>
                <w:rFonts w:ascii="Calibri" w:eastAsia="Times New Roman" w:hAnsi="Calibri" w:cs="Calibri"/>
                <w:b/>
                <w:bCs/>
                <w:color w:val="000000"/>
              </w:rPr>
              <w:t>d) výchovné, vzdělávací a aktivizační činnosti: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89692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0922" w:rsidRPr="00375749" w14:paraId="658E8236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05AE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pracovně výchovná činnost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C25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C94F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60,00 Kč/hod.</w:t>
            </w:r>
          </w:p>
        </w:tc>
      </w:tr>
      <w:tr w:rsidR="00C30922" w:rsidRPr="00375749" w14:paraId="1EC0C29A" w14:textId="77777777" w:rsidTr="00B7552F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3965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nácvik a upevňování motorických, psychických a sociálních dovedností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A120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FC67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60,00 Kč/hod.</w:t>
            </w:r>
          </w:p>
        </w:tc>
      </w:tr>
      <w:tr w:rsidR="00C30922" w:rsidRPr="00375749" w14:paraId="129F23E5" w14:textId="77777777" w:rsidTr="00B7552F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625A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vytvoření podmínek pro zajišťování přiměřeného vzdělávání nebo pracovního uplatnění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F510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7194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60,00 Kč/hod.</w:t>
            </w:r>
          </w:p>
        </w:tc>
      </w:tr>
      <w:tr w:rsidR="00C30922" w:rsidRPr="00375749" w14:paraId="5BF2A411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B598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5749">
              <w:rPr>
                <w:rFonts w:ascii="Calibri" w:eastAsia="Times New Roman" w:hAnsi="Calibri" w:cs="Calibri"/>
                <w:b/>
                <w:bCs/>
                <w:color w:val="000000"/>
              </w:rPr>
              <w:t>e) zprostředkování kontaktu se spol. prostředím: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38B45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0922" w:rsidRPr="00375749" w14:paraId="6FF756CD" w14:textId="77777777" w:rsidTr="00B7552F">
        <w:trPr>
          <w:trHeight w:val="8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FD64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Pomoc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75749">
              <w:rPr>
                <w:rFonts w:ascii="Calibri" w:eastAsia="Times New Roman" w:hAnsi="Calibri" w:cs="Calibri"/>
                <w:color w:val="000000"/>
              </w:rPr>
              <w:t>při obnovení nebo upevnění kontaktu s rodinou a pomoc a podpora při dalších aktivitách podporujících sociální začleňování osob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974E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6B19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60,00 Kč/hod.</w:t>
            </w:r>
          </w:p>
        </w:tc>
      </w:tr>
      <w:tr w:rsidR="00C30922" w:rsidRPr="00375749" w14:paraId="3C6C3125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E391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5749">
              <w:rPr>
                <w:rFonts w:ascii="Calibri" w:eastAsia="Times New Roman" w:hAnsi="Calibri" w:cs="Calibri"/>
                <w:b/>
                <w:bCs/>
                <w:color w:val="000000"/>
              </w:rPr>
              <w:t>f) sociálně terapeutické činnosti: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1D80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79AA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0922" w:rsidRPr="00375749" w14:paraId="22E9D01D" w14:textId="77777777" w:rsidTr="00B7552F">
        <w:trPr>
          <w:trHeight w:val="8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2FBC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socioterapeutické činnosti, jejichž poskytování vede k rozvoji nebo udržení osobních a sociálních schopností a dovedností podporujících sociální začleňování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0A3B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1F20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60,00 Kč/hod.</w:t>
            </w:r>
          </w:p>
        </w:tc>
      </w:tr>
      <w:tr w:rsidR="00C30922" w:rsidRPr="00375749" w14:paraId="408EEC07" w14:textId="77777777" w:rsidTr="00B7552F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B8EE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5749">
              <w:rPr>
                <w:rFonts w:ascii="Calibri" w:eastAsia="Times New Roman" w:hAnsi="Calibri" w:cs="Calibri"/>
                <w:b/>
                <w:bCs/>
                <w:color w:val="000000"/>
              </w:rPr>
              <w:t>g) pomoc při uplatňování práv, oprávněných zájmů a při obstarávání osobních záležitostí: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07ED8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0922" w:rsidRPr="00375749" w14:paraId="65767028" w14:textId="77777777" w:rsidTr="00B7552F">
        <w:trPr>
          <w:trHeight w:val="5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8DED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pomoc při komunikaci vedoucí k uplatňování práv a oprávněných zájmů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9E94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79AA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60,00 Kč/hod.</w:t>
            </w:r>
          </w:p>
        </w:tc>
      </w:tr>
      <w:tr w:rsidR="00C30922" w:rsidRPr="00375749" w14:paraId="77FB0389" w14:textId="77777777" w:rsidTr="00B7552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A30C" w14:textId="77777777" w:rsidR="00C30922" w:rsidRPr="00375749" w:rsidRDefault="00C30922" w:rsidP="00B75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5749">
              <w:rPr>
                <w:rFonts w:ascii="Calibri" w:eastAsia="Times New Roman" w:hAnsi="Calibri" w:cs="Calibri"/>
                <w:b/>
                <w:bCs/>
                <w:color w:val="000000"/>
              </w:rPr>
              <w:t>základní sociální poradenství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C824" w14:textId="77777777" w:rsidR="00C30922" w:rsidRPr="00375749" w:rsidRDefault="00C30922" w:rsidP="00B7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bez úhrady</w:t>
            </w:r>
          </w:p>
        </w:tc>
      </w:tr>
      <w:tr w:rsidR="00C30922" w:rsidRPr="00375749" w14:paraId="33B93C91" w14:textId="77777777" w:rsidTr="00B7552F">
        <w:trPr>
          <w:trHeight w:val="30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C3A5B6" w14:textId="77777777" w:rsidR="00C30922" w:rsidRPr="00375749" w:rsidRDefault="00C30922" w:rsidP="00B7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Sazba za hodinu se počítá dle skutečně spotřebovaného času nezbytného k provedení úkonů. Pokud poskytování těchto úkonů netrvá celou hodinu, výše úhrady se poměrně krátí.</w:t>
            </w:r>
          </w:p>
        </w:tc>
      </w:tr>
    </w:tbl>
    <w:p w14:paraId="64554D7B" w14:textId="77777777" w:rsidR="00C30922" w:rsidRDefault="00C30922" w:rsidP="00C30922">
      <w:pPr>
        <w:spacing w:after="0" w:line="240" w:lineRule="auto"/>
      </w:pPr>
    </w:p>
    <w:p w14:paraId="378A5A79" w14:textId="77777777" w:rsidR="00C30922" w:rsidRDefault="00C30922" w:rsidP="00C30922">
      <w:pPr>
        <w:spacing w:after="0" w:line="240" w:lineRule="auto"/>
      </w:pPr>
    </w:p>
    <w:p w14:paraId="51BDB849" w14:textId="77777777" w:rsidR="00C30922" w:rsidRDefault="00C30922" w:rsidP="00C30922">
      <w:pPr>
        <w:spacing w:after="0" w:line="24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024904">
        <w:rPr>
          <w:rFonts w:eastAsiaTheme="minorHAnsi"/>
          <w:b/>
          <w:bCs/>
          <w:sz w:val="24"/>
          <w:szCs w:val="24"/>
          <w:lang w:eastAsia="en-US"/>
        </w:rPr>
        <w:lastRenderedPageBreak/>
        <w:t>Sazebník fakultativních služeb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s účinností od 1. 5. 2022</w:t>
      </w:r>
    </w:p>
    <w:p w14:paraId="7653AAAC" w14:textId="77777777" w:rsidR="00C30922" w:rsidRDefault="00C30922" w:rsidP="00C30922">
      <w:pPr>
        <w:spacing w:after="0" w:line="240" w:lineRule="auto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W w:w="96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4314"/>
        <w:gridCol w:w="995"/>
      </w:tblGrid>
      <w:tr w:rsidR="00C30922" w14:paraId="0C94EDC8" w14:textId="77777777" w:rsidTr="00B7552F">
        <w:trPr>
          <w:trHeight w:val="509"/>
          <w:jc w:val="center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786BE" w14:textId="77777777" w:rsidR="00C30922" w:rsidRPr="003D7097" w:rsidRDefault="00C30922" w:rsidP="00B7552F">
            <w:pPr>
              <w:pStyle w:val="Bezmez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70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FAKULTATIVNÍ SLUŽBY</w:t>
            </w:r>
          </w:p>
        </w:tc>
        <w:tc>
          <w:tcPr>
            <w:tcW w:w="530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88DD0C" w14:textId="77777777" w:rsidR="00C30922" w:rsidRPr="003D7097" w:rsidRDefault="00C30922" w:rsidP="00B7552F">
            <w:pPr>
              <w:pStyle w:val="Bezmez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70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ÚHRADY</w:t>
            </w:r>
          </w:p>
        </w:tc>
      </w:tr>
      <w:tr w:rsidR="00C30922" w14:paraId="7AC5C82D" w14:textId="77777777" w:rsidTr="00B7552F">
        <w:trPr>
          <w:trHeight w:val="509"/>
          <w:jc w:val="center"/>
        </w:trPr>
        <w:tc>
          <w:tcPr>
            <w:tcW w:w="4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72C2A9" w14:textId="77777777" w:rsidR="00C30922" w:rsidRDefault="00C30922" w:rsidP="00B7552F">
            <w:pPr>
              <w:pStyle w:val="Bezmezer"/>
            </w:pPr>
          </w:p>
        </w:tc>
        <w:tc>
          <w:tcPr>
            <w:tcW w:w="530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29F4A" w14:textId="77777777" w:rsidR="00C30922" w:rsidRDefault="00C30922" w:rsidP="00B7552F">
            <w:pPr>
              <w:pStyle w:val="Bezmezer"/>
            </w:pPr>
          </w:p>
        </w:tc>
      </w:tr>
      <w:tr w:rsidR="00C30922" w14:paraId="0251AD72" w14:textId="77777777" w:rsidTr="00B7552F">
        <w:trPr>
          <w:trHeight w:val="30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9D4E93" w14:textId="77777777" w:rsidR="00C30922" w:rsidRPr="003D7097" w:rsidRDefault="00C30922" w:rsidP="00B7552F">
            <w:pPr>
              <w:pStyle w:val="Bezmezer"/>
              <w:rPr>
                <w:b/>
                <w:bCs/>
              </w:rPr>
            </w:pPr>
            <w:r w:rsidRPr="003D7097">
              <w:rPr>
                <w:b/>
                <w:bCs/>
              </w:rPr>
              <w:t>Hydromasáže</w:t>
            </w:r>
          </w:p>
        </w:tc>
        <w:tc>
          <w:tcPr>
            <w:tcW w:w="53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DC2A5A" w14:textId="77777777" w:rsidR="00C30922" w:rsidRDefault="00C30922" w:rsidP="00B7552F">
            <w:pPr>
              <w:pStyle w:val="Bezmezer"/>
            </w:pPr>
            <w:r>
              <w:t>70,- Kč/procedura</w:t>
            </w:r>
          </w:p>
        </w:tc>
      </w:tr>
      <w:tr w:rsidR="00C30922" w14:paraId="3A9391A2" w14:textId="77777777" w:rsidTr="00B7552F">
        <w:trPr>
          <w:trHeight w:val="31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778D83" w14:textId="77777777" w:rsidR="00C30922" w:rsidRDefault="00C30922" w:rsidP="00B7552F">
            <w:pPr>
              <w:pStyle w:val="Bezmezer"/>
            </w:pPr>
            <w:r>
              <w:t>perličkové, vířivé koupele a podvodní masáže</w:t>
            </w:r>
          </w:p>
        </w:tc>
        <w:tc>
          <w:tcPr>
            <w:tcW w:w="530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C9CAF" w14:textId="77777777" w:rsidR="00C30922" w:rsidRDefault="00C30922" w:rsidP="00B7552F">
            <w:pPr>
              <w:pStyle w:val="Bezmezer"/>
            </w:pPr>
          </w:p>
        </w:tc>
      </w:tr>
      <w:tr w:rsidR="00C30922" w14:paraId="255533C8" w14:textId="77777777" w:rsidTr="00B7552F">
        <w:trPr>
          <w:trHeight w:val="300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46C633" w14:textId="77777777" w:rsidR="00C30922" w:rsidRPr="003D7097" w:rsidRDefault="00C30922" w:rsidP="00B7552F">
            <w:pPr>
              <w:pStyle w:val="Bezmezer"/>
              <w:rPr>
                <w:rFonts w:eastAsia="Arial Unicode MS" w:cs="Arial Unicode MS"/>
                <w:b/>
                <w:bCs/>
              </w:rPr>
            </w:pPr>
            <w:r w:rsidRPr="003D7097">
              <w:rPr>
                <w:rFonts w:eastAsia="Arial Unicode MS" w:cs="Arial Unicode MS"/>
                <w:b/>
                <w:bCs/>
              </w:rPr>
              <w:t xml:space="preserve">Soukromá doprava uživatele osobním autem </w:t>
            </w:r>
          </w:p>
          <w:p w14:paraId="182E5DE8" w14:textId="77777777" w:rsidR="00C30922" w:rsidRPr="003D7097" w:rsidRDefault="00C30922" w:rsidP="00B7552F">
            <w:pPr>
              <w:pStyle w:val="Bezmezer"/>
              <w:rPr>
                <w:b/>
                <w:bCs/>
              </w:rPr>
            </w:pPr>
          </w:p>
        </w:tc>
        <w:tc>
          <w:tcPr>
            <w:tcW w:w="53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D55CC8" w14:textId="77777777" w:rsidR="00C30922" w:rsidRDefault="00C30922" w:rsidP="00B7552F">
            <w:pPr>
              <w:pStyle w:val="Bezmezer"/>
            </w:pPr>
            <w:r>
              <w:t>devítimístné vozidlo 7,- Kč / km</w:t>
            </w:r>
          </w:p>
        </w:tc>
      </w:tr>
      <w:tr w:rsidR="00C30922" w14:paraId="48B6DF16" w14:textId="77777777" w:rsidTr="00B7552F">
        <w:trPr>
          <w:trHeight w:val="233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B0524D" w14:textId="77777777" w:rsidR="00C30922" w:rsidRDefault="00C30922" w:rsidP="00B7552F">
            <w:pPr>
              <w:pStyle w:val="Bezmezer"/>
            </w:pPr>
          </w:p>
        </w:tc>
        <w:tc>
          <w:tcPr>
            <w:tcW w:w="5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523B3A" w14:textId="77777777" w:rsidR="00C30922" w:rsidRDefault="00C30922" w:rsidP="00B7552F">
            <w:pPr>
              <w:pStyle w:val="Bezmezer"/>
            </w:pPr>
            <w:r>
              <w:t>pětimístné vozidlo 6,- Kč/km</w:t>
            </w:r>
          </w:p>
        </w:tc>
      </w:tr>
      <w:tr w:rsidR="00C30922" w14:paraId="60F5E6D1" w14:textId="77777777" w:rsidTr="00B7552F">
        <w:trPr>
          <w:trHeight w:val="300"/>
          <w:jc w:val="center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91F9E" w14:textId="77777777" w:rsidR="00C30922" w:rsidRPr="003D7097" w:rsidRDefault="00C30922" w:rsidP="00B7552F">
            <w:pPr>
              <w:pStyle w:val="Bezmezer"/>
              <w:rPr>
                <w:b/>
                <w:bCs/>
              </w:rPr>
            </w:pPr>
            <w:r w:rsidRPr="003D7097">
              <w:rPr>
                <w:b/>
                <w:bCs/>
              </w:rPr>
              <w:t xml:space="preserve">Kancelářské služby 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5EB4F5" w14:textId="77777777" w:rsidR="00C30922" w:rsidRDefault="00C30922" w:rsidP="00B7552F">
            <w:pPr>
              <w:pStyle w:val="Bezmezer"/>
            </w:pPr>
            <w:r>
              <w:t xml:space="preserve">Kopírování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50FC8F" w14:textId="77777777" w:rsidR="00C30922" w:rsidRDefault="00C30922" w:rsidP="00B7552F">
            <w:pPr>
              <w:pStyle w:val="Bezmezer"/>
            </w:pPr>
            <w:r>
              <w:t>1 x list</w:t>
            </w:r>
          </w:p>
        </w:tc>
      </w:tr>
      <w:tr w:rsidR="00C30922" w14:paraId="165E7C8B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A4DD48" w14:textId="77777777" w:rsidR="00C30922" w:rsidRDefault="00C30922" w:rsidP="00B7552F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E893" w14:textId="77777777" w:rsidR="00C30922" w:rsidRDefault="00C30922" w:rsidP="00B7552F">
            <w:pPr>
              <w:pStyle w:val="Bezmezer"/>
            </w:pPr>
            <w:r>
              <w:t xml:space="preserve">jednostranný černobílý A/4        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EC2BF1" w14:textId="77777777" w:rsidR="00C30922" w:rsidRDefault="00C30922" w:rsidP="00B7552F">
            <w:pPr>
              <w:pStyle w:val="Bezmezer"/>
            </w:pPr>
            <w:r>
              <w:t>2,00 Kč</w:t>
            </w:r>
          </w:p>
        </w:tc>
      </w:tr>
      <w:tr w:rsidR="00C30922" w14:paraId="61CD1408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DC989E" w14:textId="77777777" w:rsidR="00C30922" w:rsidRDefault="00C30922" w:rsidP="00B7552F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C11C" w14:textId="77777777" w:rsidR="00C30922" w:rsidRDefault="00C30922" w:rsidP="00B7552F">
            <w:pPr>
              <w:pStyle w:val="Bezmezer"/>
            </w:pPr>
            <w:r>
              <w:t xml:space="preserve">oboustranný černobílý A/4          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183599" w14:textId="77777777" w:rsidR="00C30922" w:rsidRDefault="00C30922" w:rsidP="00B7552F">
            <w:pPr>
              <w:pStyle w:val="Bezmezer"/>
            </w:pPr>
            <w:r>
              <w:t>3,00 Kč</w:t>
            </w:r>
          </w:p>
        </w:tc>
      </w:tr>
      <w:tr w:rsidR="00C30922" w14:paraId="5DFE0910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8674DD" w14:textId="77777777" w:rsidR="00C30922" w:rsidRDefault="00C30922" w:rsidP="00B7552F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02BA" w14:textId="77777777" w:rsidR="00C30922" w:rsidRDefault="00C30922" w:rsidP="00B7552F">
            <w:pPr>
              <w:pStyle w:val="Bezmezer"/>
            </w:pPr>
            <w:r>
              <w:t xml:space="preserve">jednostranný černobílý A/3         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FB5523" w14:textId="77777777" w:rsidR="00C30922" w:rsidRDefault="00C30922" w:rsidP="00B7552F">
            <w:pPr>
              <w:pStyle w:val="Bezmezer"/>
            </w:pPr>
            <w:r>
              <w:t>3,00 Kč</w:t>
            </w:r>
          </w:p>
        </w:tc>
      </w:tr>
      <w:tr w:rsidR="00C30922" w14:paraId="3781B328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AE93A2" w14:textId="77777777" w:rsidR="00C30922" w:rsidRDefault="00C30922" w:rsidP="00B7552F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B27A" w14:textId="77777777" w:rsidR="00C30922" w:rsidRDefault="00C30922" w:rsidP="00B7552F">
            <w:pPr>
              <w:pStyle w:val="Bezmezer"/>
            </w:pPr>
            <w:r>
              <w:t xml:space="preserve">oboustranný černobílý A/3          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65B946" w14:textId="77777777" w:rsidR="00C30922" w:rsidRDefault="00C30922" w:rsidP="00B7552F">
            <w:pPr>
              <w:pStyle w:val="Bezmezer"/>
            </w:pPr>
            <w:r>
              <w:t>5,00 Kč</w:t>
            </w:r>
          </w:p>
        </w:tc>
      </w:tr>
      <w:tr w:rsidR="00C30922" w14:paraId="2A54D6F2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C2E1C6" w14:textId="77777777" w:rsidR="00C30922" w:rsidRDefault="00C30922" w:rsidP="00B7552F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0D0C" w14:textId="77777777" w:rsidR="00C30922" w:rsidRDefault="00C30922" w:rsidP="00B7552F">
            <w:pPr>
              <w:pStyle w:val="Bezmezer"/>
            </w:pPr>
            <w:r>
              <w:t>jednostranný barevný A/4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6D4DF8" w14:textId="77777777" w:rsidR="00C30922" w:rsidRDefault="00C30922" w:rsidP="00B7552F">
            <w:pPr>
              <w:pStyle w:val="Bezmezer"/>
            </w:pPr>
            <w:r>
              <w:t>15,00 Kč</w:t>
            </w:r>
          </w:p>
        </w:tc>
      </w:tr>
      <w:tr w:rsidR="00C30922" w14:paraId="3E506EBD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C6D011" w14:textId="77777777" w:rsidR="00C30922" w:rsidRDefault="00C30922" w:rsidP="00B7552F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28E0F6" w14:textId="77777777" w:rsidR="00C30922" w:rsidRDefault="00C30922" w:rsidP="00B7552F">
            <w:pPr>
              <w:pStyle w:val="Bezmezer"/>
            </w:pPr>
            <w:r>
              <w:t>Laminování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4B0D77" w14:textId="77777777" w:rsidR="00C30922" w:rsidRDefault="00C30922" w:rsidP="00B7552F">
            <w:pPr>
              <w:pStyle w:val="Bezmezer"/>
            </w:pPr>
            <w:r>
              <w:t>1 x list</w:t>
            </w:r>
          </w:p>
        </w:tc>
      </w:tr>
      <w:tr w:rsidR="00C30922" w14:paraId="6303634F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B520B4" w14:textId="77777777" w:rsidR="00C30922" w:rsidRDefault="00C30922" w:rsidP="00B7552F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5D46" w14:textId="77777777" w:rsidR="00C30922" w:rsidRDefault="00C30922" w:rsidP="00B7552F">
            <w:pPr>
              <w:pStyle w:val="Bezmezer"/>
            </w:pPr>
            <w:r>
              <w:t xml:space="preserve">A/4                                                            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B3600" w14:textId="77777777" w:rsidR="00C30922" w:rsidRDefault="00C30922" w:rsidP="00B7552F">
            <w:pPr>
              <w:pStyle w:val="Bezmezer"/>
            </w:pPr>
            <w:r>
              <w:t>13,00 Kč</w:t>
            </w:r>
          </w:p>
        </w:tc>
      </w:tr>
      <w:tr w:rsidR="00C30922" w14:paraId="519A231F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05A837" w14:textId="77777777" w:rsidR="00C30922" w:rsidRDefault="00C30922" w:rsidP="00B7552F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309A4" w14:textId="77777777" w:rsidR="00C30922" w:rsidRDefault="00C30922" w:rsidP="00B7552F">
            <w:pPr>
              <w:pStyle w:val="Bezmezer"/>
            </w:pPr>
            <w:r>
              <w:t xml:space="preserve">Tisk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65B33E" w14:textId="77777777" w:rsidR="00C30922" w:rsidRDefault="00C30922" w:rsidP="00B7552F">
            <w:pPr>
              <w:pStyle w:val="Bezmezer"/>
            </w:pPr>
            <w:r>
              <w:t>1 x list</w:t>
            </w:r>
          </w:p>
        </w:tc>
      </w:tr>
      <w:tr w:rsidR="00C30922" w14:paraId="3FA79609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422EAF" w14:textId="77777777" w:rsidR="00C30922" w:rsidRDefault="00C30922" w:rsidP="00B7552F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C1ED" w14:textId="77777777" w:rsidR="00C30922" w:rsidRDefault="00C30922" w:rsidP="00B7552F">
            <w:pPr>
              <w:pStyle w:val="Bezmezer"/>
            </w:pPr>
            <w:r>
              <w:t xml:space="preserve">Laser tisk z PC A/4 černobílý tisk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ED461E" w14:textId="77777777" w:rsidR="00C30922" w:rsidRDefault="00C30922" w:rsidP="00B7552F">
            <w:pPr>
              <w:pStyle w:val="Bezmezer"/>
            </w:pPr>
            <w:r>
              <w:t>2,00 Kč</w:t>
            </w:r>
          </w:p>
        </w:tc>
      </w:tr>
      <w:tr w:rsidR="00C30922" w14:paraId="2784F267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33BD66" w14:textId="77777777" w:rsidR="00C30922" w:rsidRDefault="00C30922" w:rsidP="00B7552F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BBA3" w14:textId="77777777" w:rsidR="00C30922" w:rsidRDefault="00C30922" w:rsidP="00B7552F">
            <w:pPr>
              <w:pStyle w:val="Bezmezer"/>
            </w:pPr>
            <w:r>
              <w:t>Laser COLOR tisk z PC A/4 barevný tisk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2C1DEE" w14:textId="77777777" w:rsidR="00C30922" w:rsidRDefault="00C30922" w:rsidP="00B7552F">
            <w:pPr>
              <w:pStyle w:val="Bezmezer"/>
            </w:pPr>
            <w:r>
              <w:t>15,00 Kč</w:t>
            </w:r>
          </w:p>
        </w:tc>
      </w:tr>
      <w:tr w:rsidR="00C30922" w14:paraId="28E02018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542313" w14:textId="77777777" w:rsidR="00C30922" w:rsidRDefault="00C30922" w:rsidP="00B7552F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5895" w14:textId="77777777" w:rsidR="00C30922" w:rsidRDefault="00C30922" w:rsidP="00B7552F">
            <w:pPr>
              <w:pStyle w:val="Bezmezer"/>
            </w:pPr>
            <w:r>
              <w:t>Laser COLOR tisk z PC A/4 barevný foto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9D2D51" w14:textId="77777777" w:rsidR="00C30922" w:rsidRDefault="00C30922" w:rsidP="00B7552F">
            <w:pPr>
              <w:pStyle w:val="Bezmezer"/>
            </w:pPr>
            <w:r>
              <w:t>20,00 Kč</w:t>
            </w:r>
          </w:p>
        </w:tc>
      </w:tr>
      <w:tr w:rsidR="00C30922" w14:paraId="73A6E6B5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3BFDE1" w14:textId="77777777" w:rsidR="00C30922" w:rsidRDefault="00C30922" w:rsidP="00B7552F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778D1" w14:textId="77777777" w:rsidR="00C30922" w:rsidRDefault="00C30922" w:rsidP="00B7552F">
            <w:pPr>
              <w:pStyle w:val="Bezmezer"/>
            </w:pPr>
            <w:r>
              <w:t xml:space="preserve">Kopírování multimediálních nosičů s autorskou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32C470" w14:textId="77777777" w:rsidR="00C30922" w:rsidRDefault="00C30922" w:rsidP="00B7552F">
            <w:pPr>
              <w:pStyle w:val="Bezmezer"/>
            </w:pPr>
            <w:r>
              <w:t> </w:t>
            </w:r>
          </w:p>
        </w:tc>
      </w:tr>
      <w:tr w:rsidR="00C30922" w14:paraId="5C7C4F65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EDAEC7" w14:textId="77777777" w:rsidR="00C30922" w:rsidRDefault="00C30922" w:rsidP="00B7552F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70068" w14:textId="77777777" w:rsidR="00C30922" w:rsidRDefault="00C30922" w:rsidP="00B7552F">
            <w:pPr>
              <w:pStyle w:val="Bezmezer"/>
            </w:pPr>
            <w:r>
              <w:t xml:space="preserve">tvorbou uživatele (např. fotografie pořízené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74FC6" w14:textId="77777777" w:rsidR="00C30922" w:rsidRDefault="00C30922" w:rsidP="00B7552F">
            <w:pPr>
              <w:pStyle w:val="Bezmezer"/>
            </w:pPr>
            <w:r>
              <w:t> </w:t>
            </w:r>
          </w:p>
        </w:tc>
      </w:tr>
      <w:tr w:rsidR="00C30922" w14:paraId="6173FC1D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FEC82F" w14:textId="77777777" w:rsidR="00C30922" w:rsidRDefault="00C30922" w:rsidP="00B7552F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527B87" w14:textId="77777777" w:rsidR="00C30922" w:rsidRDefault="00C30922" w:rsidP="00B7552F">
            <w:pPr>
              <w:pStyle w:val="Bezmezer"/>
            </w:pPr>
            <w:r>
              <w:t>uživatelem, rodinou)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59DCB0" w14:textId="77777777" w:rsidR="00C30922" w:rsidRDefault="00C30922" w:rsidP="00B7552F">
            <w:pPr>
              <w:pStyle w:val="Bezmezer"/>
            </w:pPr>
            <w:r>
              <w:t>1 x kus</w:t>
            </w:r>
          </w:p>
        </w:tc>
      </w:tr>
      <w:tr w:rsidR="00C30922" w14:paraId="4A667600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9BDCDF" w14:textId="77777777" w:rsidR="00C30922" w:rsidRDefault="00C30922" w:rsidP="00B7552F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25EA" w14:textId="77777777" w:rsidR="00C30922" w:rsidRDefault="00C30922" w:rsidP="00B7552F">
            <w:pPr>
              <w:pStyle w:val="Bezmezer"/>
            </w:pPr>
            <w:r>
              <w:t>kopírování CD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3C3FC0" w14:textId="77777777" w:rsidR="00C30922" w:rsidRDefault="00C30922" w:rsidP="00B7552F">
            <w:pPr>
              <w:pStyle w:val="Bezmezer"/>
            </w:pPr>
            <w:r>
              <w:t>8,00 Kč</w:t>
            </w:r>
          </w:p>
        </w:tc>
      </w:tr>
      <w:tr w:rsidR="00C30922" w14:paraId="096256FD" w14:textId="77777777" w:rsidTr="00B7552F">
        <w:trPr>
          <w:trHeight w:val="315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C9C241" w14:textId="77777777" w:rsidR="00C30922" w:rsidRDefault="00C30922" w:rsidP="00B7552F">
            <w:pPr>
              <w:pStyle w:val="Bezmezer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12CC" w14:textId="77777777" w:rsidR="00C30922" w:rsidRDefault="00C30922" w:rsidP="00B7552F">
            <w:pPr>
              <w:pStyle w:val="Bezmezer"/>
            </w:pPr>
            <w:r>
              <w:t>kopírování DVD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941E7B" w14:textId="77777777" w:rsidR="00C30922" w:rsidRDefault="00C30922" w:rsidP="00B7552F">
            <w:pPr>
              <w:pStyle w:val="Bezmezer"/>
            </w:pPr>
            <w:r>
              <w:t>13,00 Kč</w:t>
            </w:r>
          </w:p>
        </w:tc>
      </w:tr>
    </w:tbl>
    <w:p w14:paraId="1CAFD698" w14:textId="77777777" w:rsidR="00C30922" w:rsidRPr="00024904" w:rsidRDefault="00C30922" w:rsidP="00C30922">
      <w:pPr>
        <w:pStyle w:val="Bezmezer"/>
        <w:rPr>
          <w:sz w:val="24"/>
          <w:szCs w:val="24"/>
        </w:rPr>
      </w:pPr>
    </w:p>
    <w:p w14:paraId="20C83EEA" w14:textId="77777777" w:rsidR="00C30922" w:rsidRPr="00662049" w:rsidRDefault="00C30922" w:rsidP="00C30922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CE19020" w14:textId="77777777" w:rsidR="000251F2" w:rsidRPr="00662049" w:rsidRDefault="000251F2" w:rsidP="00F85A16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sectPr w:rsidR="000251F2" w:rsidRPr="00662049" w:rsidSect="00B065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2033" w14:textId="77777777" w:rsidR="00694670" w:rsidRDefault="00694670" w:rsidP="00424702">
      <w:pPr>
        <w:spacing w:after="0" w:line="240" w:lineRule="auto"/>
      </w:pPr>
      <w:r>
        <w:separator/>
      </w:r>
    </w:p>
  </w:endnote>
  <w:endnote w:type="continuationSeparator" w:id="0">
    <w:p w14:paraId="1A07B4D3" w14:textId="77777777" w:rsidR="00694670" w:rsidRDefault="00694670" w:rsidP="0042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42032"/>
      <w:docPartObj>
        <w:docPartGallery w:val="Page Numbers (Bottom of Page)"/>
        <w:docPartUnique/>
      </w:docPartObj>
    </w:sdtPr>
    <w:sdtEndPr/>
    <w:sdtContent>
      <w:p w14:paraId="113D9229" w14:textId="77777777" w:rsidR="00F76F42" w:rsidRDefault="002119A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12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21CD902" w14:textId="77777777" w:rsidR="00F76F42" w:rsidRDefault="00F76F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6B9A" w14:textId="77777777" w:rsidR="00B0652B" w:rsidRDefault="00694670">
    <w:pPr>
      <w:pStyle w:val="Zpat"/>
      <w:jc w:val="center"/>
    </w:pPr>
  </w:p>
  <w:p w14:paraId="6C86CF8E" w14:textId="77777777" w:rsidR="00B0652B" w:rsidRDefault="006946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7059" w14:textId="77777777" w:rsidR="00694670" w:rsidRDefault="00694670" w:rsidP="00424702">
      <w:pPr>
        <w:spacing w:after="0" w:line="240" w:lineRule="auto"/>
      </w:pPr>
      <w:r>
        <w:separator/>
      </w:r>
    </w:p>
  </w:footnote>
  <w:footnote w:type="continuationSeparator" w:id="0">
    <w:p w14:paraId="75038C63" w14:textId="77777777" w:rsidR="00694670" w:rsidRDefault="00694670" w:rsidP="00424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3EC730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516A197F"/>
    <w:multiLevelType w:val="hybridMultilevel"/>
    <w:tmpl w:val="8912DD66"/>
    <w:lvl w:ilvl="0" w:tplc="0405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AC7475"/>
    <w:multiLevelType w:val="hybridMultilevel"/>
    <w:tmpl w:val="2EDC3034"/>
    <w:lvl w:ilvl="0" w:tplc="9FEA5B88">
      <w:start w:val="6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55825"/>
    <w:multiLevelType w:val="hybridMultilevel"/>
    <w:tmpl w:val="66507F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4298192">
    <w:abstractNumId w:val="0"/>
  </w:num>
  <w:num w:numId="2" w16cid:durableId="17296932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5941500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4630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947767">
    <w:abstractNumId w:val="3"/>
  </w:num>
  <w:num w:numId="6" w16cid:durableId="2000884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698"/>
    <w:rsid w:val="000251F2"/>
    <w:rsid w:val="000325AB"/>
    <w:rsid w:val="0004479A"/>
    <w:rsid w:val="00044F94"/>
    <w:rsid w:val="000554A0"/>
    <w:rsid w:val="000A0C23"/>
    <w:rsid w:val="000A6448"/>
    <w:rsid w:val="000D4A83"/>
    <w:rsid w:val="000F4133"/>
    <w:rsid w:val="00110E00"/>
    <w:rsid w:val="00111B68"/>
    <w:rsid w:val="00151A3B"/>
    <w:rsid w:val="00154F93"/>
    <w:rsid w:val="0016671F"/>
    <w:rsid w:val="001816F8"/>
    <w:rsid w:val="001A45FA"/>
    <w:rsid w:val="001C7801"/>
    <w:rsid w:val="001E3C6E"/>
    <w:rsid w:val="001E67DF"/>
    <w:rsid w:val="001F18DB"/>
    <w:rsid w:val="002119AB"/>
    <w:rsid w:val="00227670"/>
    <w:rsid w:val="00235AE1"/>
    <w:rsid w:val="0025061F"/>
    <w:rsid w:val="002543AC"/>
    <w:rsid w:val="002602DF"/>
    <w:rsid w:val="00262D5D"/>
    <w:rsid w:val="002A4D04"/>
    <w:rsid w:val="002E2BFD"/>
    <w:rsid w:val="002F3D57"/>
    <w:rsid w:val="00312DF7"/>
    <w:rsid w:val="00316462"/>
    <w:rsid w:val="00321D4D"/>
    <w:rsid w:val="00334310"/>
    <w:rsid w:val="003376F6"/>
    <w:rsid w:val="00345AA8"/>
    <w:rsid w:val="00365E83"/>
    <w:rsid w:val="003835A1"/>
    <w:rsid w:val="00390EF1"/>
    <w:rsid w:val="00391F51"/>
    <w:rsid w:val="003921C4"/>
    <w:rsid w:val="003B14BD"/>
    <w:rsid w:val="003C27FF"/>
    <w:rsid w:val="003F4D53"/>
    <w:rsid w:val="00411C1C"/>
    <w:rsid w:val="00414211"/>
    <w:rsid w:val="004177A1"/>
    <w:rsid w:val="00421B3A"/>
    <w:rsid w:val="00424702"/>
    <w:rsid w:val="00456C06"/>
    <w:rsid w:val="00460E70"/>
    <w:rsid w:val="00472CAC"/>
    <w:rsid w:val="00492937"/>
    <w:rsid w:val="004A6AD3"/>
    <w:rsid w:val="004A7F8F"/>
    <w:rsid w:val="004C3A16"/>
    <w:rsid w:val="004D79AC"/>
    <w:rsid w:val="004E2126"/>
    <w:rsid w:val="004E4782"/>
    <w:rsid w:val="004F0EA4"/>
    <w:rsid w:val="005914FC"/>
    <w:rsid w:val="00593947"/>
    <w:rsid w:val="005A48CD"/>
    <w:rsid w:val="005B0444"/>
    <w:rsid w:val="005E49E4"/>
    <w:rsid w:val="0060299C"/>
    <w:rsid w:val="00624653"/>
    <w:rsid w:val="00627D8E"/>
    <w:rsid w:val="00662049"/>
    <w:rsid w:val="006742D2"/>
    <w:rsid w:val="00694670"/>
    <w:rsid w:val="006A3AFE"/>
    <w:rsid w:val="006C2BBA"/>
    <w:rsid w:val="006E0103"/>
    <w:rsid w:val="006F12F7"/>
    <w:rsid w:val="0071414F"/>
    <w:rsid w:val="00721698"/>
    <w:rsid w:val="007511BC"/>
    <w:rsid w:val="00757DDC"/>
    <w:rsid w:val="007A27E0"/>
    <w:rsid w:val="007E2542"/>
    <w:rsid w:val="00821B7D"/>
    <w:rsid w:val="008224F9"/>
    <w:rsid w:val="008420FC"/>
    <w:rsid w:val="00843F73"/>
    <w:rsid w:val="008821BA"/>
    <w:rsid w:val="00884D42"/>
    <w:rsid w:val="00892D3A"/>
    <w:rsid w:val="008E75C6"/>
    <w:rsid w:val="008F2654"/>
    <w:rsid w:val="008F4CA3"/>
    <w:rsid w:val="008F645E"/>
    <w:rsid w:val="008F6C78"/>
    <w:rsid w:val="009112F6"/>
    <w:rsid w:val="009120E0"/>
    <w:rsid w:val="00952529"/>
    <w:rsid w:val="009634EA"/>
    <w:rsid w:val="00965EDF"/>
    <w:rsid w:val="00981E53"/>
    <w:rsid w:val="009D007D"/>
    <w:rsid w:val="009E2028"/>
    <w:rsid w:val="009F3A70"/>
    <w:rsid w:val="00A047E8"/>
    <w:rsid w:val="00A17892"/>
    <w:rsid w:val="00A443B3"/>
    <w:rsid w:val="00A51D8F"/>
    <w:rsid w:val="00A663D9"/>
    <w:rsid w:val="00A9349E"/>
    <w:rsid w:val="00A9552D"/>
    <w:rsid w:val="00A972FE"/>
    <w:rsid w:val="00AB4C24"/>
    <w:rsid w:val="00B0215E"/>
    <w:rsid w:val="00B04CD5"/>
    <w:rsid w:val="00B11E90"/>
    <w:rsid w:val="00B42988"/>
    <w:rsid w:val="00B51DBF"/>
    <w:rsid w:val="00B56795"/>
    <w:rsid w:val="00B64453"/>
    <w:rsid w:val="00B73BFE"/>
    <w:rsid w:val="00B82526"/>
    <w:rsid w:val="00BA4ABC"/>
    <w:rsid w:val="00BC48BB"/>
    <w:rsid w:val="00BF1DF5"/>
    <w:rsid w:val="00C134A5"/>
    <w:rsid w:val="00C30922"/>
    <w:rsid w:val="00C44863"/>
    <w:rsid w:val="00C4578B"/>
    <w:rsid w:val="00C54021"/>
    <w:rsid w:val="00C635F6"/>
    <w:rsid w:val="00C64C99"/>
    <w:rsid w:val="00C707DC"/>
    <w:rsid w:val="00C77A31"/>
    <w:rsid w:val="00C91D3C"/>
    <w:rsid w:val="00C92CA6"/>
    <w:rsid w:val="00CC78A1"/>
    <w:rsid w:val="00CD15D7"/>
    <w:rsid w:val="00CF19DC"/>
    <w:rsid w:val="00CF5DA8"/>
    <w:rsid w:val="00D00E2F"/>
    <w:rsid w:val="00D047BC"/>
    <w:rsid w:val="00D4480C"/>
    <w:rsid w:val="00D67282"/>
    <w:rsid w:val="00D918B4"/>
    <w:rsid w:val="00D953CF"/>
    <w:rsid w:val="00DA0AF3"/>
    <w:rsid w:val="00E41086"/>
    <w:rsid w:val="00E540F9"/>
    <w:rsid w:val="00E80B5A"/>
    <w:rsid w:val="00EA0AF7"/>
    <w:rsid w:val="00EC250D"/>
    <w:rsid w:val="00EE1BA9"/>
    <w:rsid w:val="00EF40F9"/>
    <w:rsid w:val="00F13E66"/>
    <w:rsid w:val="00F42B5C"/>
    <w:rsid w:val="00F47E9B"/>
    <w:rsid w:val="00F57DC6"/>
    <w:rsid w:val="00F66340"/>
    <w:rsid w:val="00F76F42"/>
    <w:rsid w:val="00F770A5"/>
    <w:rsid w:val="00F82344"/>
    <w:rsid w:val="00F85A16"/>
    <w:rsid w:val="00F8729A"/>
    <w:rsid w:val="00F90988"/>
    <w:rsid w:val="00FA66F6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E718"/>
  <w15:docId w15:val="{92063938-4D48-404E-B52C-29B0B8E2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7216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7216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2169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721698"/>
    <w:rPr>
      <w:rFonts w:ascii="Arial" w:eastAsia="Times New Roman" w:hAnsi="Arial" w:cs="Arial"/>
      <w:b/>
      <w:bCs/>
      <w:sz w:val="26"/>
      <w:szCs w:val="26"/>
    </w:rPr>
  </w:style>
  <w:style w:type="paragraph" w:styleId="Seznam">
    <w:name w:val="List"/>
    <w:basedOn w:val="Normln"/>
    <w:unhideWhenUsed/>
    <w:rsid w:val="0072169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Seznam2">
    <w:name w:val="List 2"/>
    <w:basedOn w:val="Normln"/>
    <w:unhideWhenUsed/>
    <w:rsid w:val="0072169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Seznamsodrkami2">
    <w:name w:val="List Bullet 2"/>
    <w:basedOn w:val="Normln"/>
    <w:unhideWhenUsed/>
    <w:rsid w:val="0072169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7216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21698"/>
    <w:rPr>
      <w:rFonts w:ascii="Times New Roman" w:eastAsia="Times New Roman" w:hAnsi="Times New Roman" w:cs="Times New Roman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nhideWhenUsed/>
    <w:rsid w:val="00721698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721698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rsid w:val="007216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2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24702"/>
  </w:style>
  <w:style w:type="paragraph" w:styleId="Zpat">
    <w:name w:val="footer"/>
    <w:basedOn w:val="Normln"/>
    <w:link w:val="ZpatChar"/>
    <w:uiPriority w:val="99"/>
    <w:unhideWhenUsed/>
    <w:rsid w:val="0042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702"/>
  </w:style>
  <w:style w:type="character" w:styleId="Odkaznakoment">
    <w:name w:val="annotation reference"/>
    <w:basedOn w:val="Standardnpsmoodstavce"/>
    <w:uiPriority w:val="99"/>
    <w:semiHidden/>
    <w:unhideWhenUsed/>
    <w:rsid w:val="006620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204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2049"/>
    <w:rPr>
      <w:rFonts w:ascii="Calibri" w:eastAsia="Calibri" w:hAnsi="Calibri" w:cs="Times New Roman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04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3092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2D4BA-0342-4419-9376-A796BCF2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1750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Duha Pisek</cp:lastModifiedBy>
  <cp:revision>18</cp:revision>
  <cp:lastPrinted>2013-08-26T09:27:00Z</cp:lastPrinted>
  <dcterms:created xsi:type="dcterms:W3CDTF">2013-09-23T09:12:00Z</dcterms:created>
  <dcterms:modified xsi:type="dcterms:W3CDTF">2022-06-29T07:11:00Z</dcterms:modified>
</cp:coreProperties>
</file>